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0776" w14:textId="77777777" w:rsidR="002C403E" w:rsidRDefault="002C403E" w:rsidP="00A71973">
      <w:pPr>
        <w:jc w:val="center"/>
        <w:rPr>
          <w:rFonts w:ascii="Tahoma" w:hAnsi="Tahoma" w:cs="Tahoma"/>
          <w:b/>
          <w:bCs/>
          <w:sz w:val="18"/>
          <w:szCs w:val="18"/>
        </w:rPr>
      </w:pPr>
    </w:p>
    <w:p w14:paraId="1B6C6703" w14:textId="77777777" w:rsidR="002C403E" w:rsidRDefault="002C403E" w:rsidP="00A71973">
      <w:pPr>
        <w:jc w:val="center"/>
        <w:rPr>
          <w:rFonts w:ascii="Tahoma" w:hAnsi="Tahoma" w:cs="Tahoma"/>
          <w:i/>
          <w:iCs/>
          <w:color w:val="FF0000"/>
          <w:sz w:val="18"/>
          <w:szCs w:val="18"/>
        </w:rPr>
      </w:pPr>
    </w:p>
    <w:p w14:paraId="59853637" w14:textId="5DE5F2E4" w:rsidR="00477D4C" w:rsidRPr="00A96C88" w:rsidRDefault="002C403E" w:rsidP="00A71973">
      <w:pPr>
        <w:jc w:val="center"/>
        <w:rPr>
          <w:rFonts w:ascii="Tahoma" w:hAnsi="Tahoma" w:cs="Tahoma"/>
          <w:i/>
          <w:iCs/>
          <w:color w:val="FF0000"/>
          <w:sz w:val="18"/>
          <w:szCs w:val="18"/>
        </w:rPr>
      </w:pPr>
      <w:r w:rsidRPr="00A96C88">
        <w:rPr>
          <w:rFonts w:ascii="Tahoma" w:hAnsi="Tahoma" w:cs="Tahoma"/>
          <w:i/>
          <w:iCs/>
          <w:noProof/>
          <w:color w:val="FF0000"/>
          <w:sz w:val="18"/>
          <w:szCs w:val="18"/>
        </w:rPr>
        <mc:AlternateContent>
          <mc:Choice Requires="wps">
            <w:drawing>
              <wp:anchor distT="0" distB="0" distL="114300" distR="114300" simplePos="0" relativeHeight="251659264" behindDoc="0" locked="0" layoutInCell="1" allowOverlap="1" wp14:anchorId="5798A61E" wp14:editId="0ACD6319">
                <wp:simplePos x="0" y="0"/>
                <wp:positionH relativeFrom="column">
                  <wp:posOffset>4499610</wp:posOffset>
                </wp:positionH>
                <wp:positionV relativeFrom="paragraph">
                  <wp:posOffset>4763</wp:posOffset>
                </wp:positionV>
                <wp:extent cx="1501140" cy="947737"/>
                <wp:effectExtent l="0" t="0" r="22860" b="24130"/>
                <wp:wrapNone/>
                <wp:docPr id="1" name="Casella di testo 1"/>
                <wp:cNvGraphicFramePr/>
                <a:graphic xmlns:a="http://schemas.openxmlformats.org/drawingml/2006/main">
                  <a:graphicData uri="http://schemas.microsoft.com/office/word/2010/wordprocessingShape">
                    <wps:wsp>
                      <wps:cNvSpPr txBox="1"/>
                      <wps:spPr>
                        <a:xfrm>
                          <a:off x="0" y="0"/>
                          <a:ext cx="1501140" cy="947737"/>
                        </a:xfrm>
                        <a:prstGeom prst="rect">
                          <a:avLst/>
                        </a:prstGeom>
                        <a:solidFill>
                          <a:schemeClr val="lt1"/>
                        </a:solidFill>
                        <a:ln w="6350">
                          <a:solidFill>
                            <a:prstClr val="black"/>
                          </a:solidFill>
                        </a:ln>
                      </wps:spPr>
                      <wps:txbx>
                        <w:txbxContent>
                          <w:p w14:paraId="72C65A56" w14:textId="77777777" w:rsidR="00477D4C" w:rsidRDefault="00477D4C"/>
                          <w:p w14:paraId="10386BD7" w14:textId="50D41214" w:rsidR="00477D4C" w:rsidRDefault="00477D4C" w:rsidP="002C403E">
                            <w:pPr>
                              <w:jc w:val="center"/>
                            </w:pPr>
                            <w:r>
                              <w:t>MARCA DA BOLLO € 16,00</w:t>
                            </w:r>
                          </w:p>
                          <w:p w14:paraId="0E82F3EA" w14:textId="77777777" w:rsidR="00477D4C" w:rsidRDefault="00477D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8A61E" id="_x0000_t202" coordsize="21600,21600" o:spt="202" path="m,l,21600r21600,l21600,xe">
                <v:stroke joinstyle="miter"/>
                <v:path gradientshapeok="t" o:connecttype="rect"/>
              </v:shapetype>
              <v:shape id="Casella di testo 1" o:spid="_x0000_s1026" type="#_x0000_t202" style="position:absolute;left:0;text-align:left;margin-left:354.3pt;margin-top:.4pt;width:118.2pt;height:7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" fillcolor="white [3201]" strokeweight=".5pt">
                <v:textbox>
                  <w:txbxContent>
                    <w:p w14:paraId="72C65A56" w14:textId="77777777" w:rsidR="00477D4C" w:rsidRDefault="00477D4C"/>
                    <w:p w14:paraId="10386BD7" w14:textId="50D41214" w:rsidR="00477D4C" w:rsidRDefault="00477D4C" w:rsidP="002C403E">
                      <w:pPr>
                        <w:jc w:val="center"/>
                      </w:pPr>
                      <w:r>
                        <w:t>MARCA DA BOLLO € 16,00</w:t>
                      </w:r>
                    </w:p>
                    <w:p w14:paraId="0E82F3EA" w14:textId="77777777" w:rsidR="00477D4C" w:rsidRDefault="00477D4C"/>
                  </w:txbxContent>
                </v:textbox>
              </v:shape>
            </w:pict>
          </mc:Fallback>
        </mc:AlternateContent>
      </w:r>
    </w:p>
    <w:p w14:paraId="02FF4513" w14:textId="00A1E54A" w:rsidR="00477D4C" w:rsidRPr="00A96C88" w:rsidRDefault="00477D4C" w:rsidP="00A71973">
      <w:pPr>
        <w:jc w:val="center"/>
        <w:rPr>
          <w:rFonts w:ascii="Tahoma" w:hAnsi="Tahoma" w:cs="Tahoma"/>
          <w:i/>
          <w:iCs/>
          <w:color w:val="FF0000"/>
          <w:sz w:val="18"/>
          <w:szCs w:val="18"/>
        </w:rPr>
      </w:pPr>
    </w:p>
    <w:p w14:paraId="071BA41E" w14:textId="4A73D343" w:rsidR="00477D4C" w:rsidRPr="00A96C88" w:rsidRDefault="00477D4C" w:rsidP="00A71973">
      <w:pPr>
        <w:jc w:val="center"/>
        <w:rPr>
          <w:rFonts w:ascii="Tahoma" w:hAnsi="Tahoma" w:cs="Tahoma"/>
          <w:i/>
          <w:iCs/>
          <w:color w:val="FF0000"/>
          <w:sz w:val="18"/>
          <w:szCs w:val="18"/>
        </w:rPr>
      </w:pPr>
    </w:p>
    <w:p w14:paraId="587C8C4D" w14:textId="3D1F5372" w:rsidR="00477D4C" w:rsidRPr="00A96C88" w:rsidRDefault="00477D4C" w:rsidP="00A71973">
      <w:pPr>
        <w:jc w:val="center"/>
        <w:rPr>
          <w:rFonts w:ascii="Tahoma" w:hAnsi="Tahoma" w:cs="Tahoma"/>
          <w:i/>
          <w:iCs/>
          <w:color w:val="FF0000"/>
          <w:sz w:val="18"/>
          <w:szCs w:val="18"/>
        </w:rPr>
      </w:pPr>
    </w:p>
    <w:p w14:paraId="75D0FE59" w14:textId="6DBA968A" w:rsidR="00477D4C" w:rsidRPr="00A96C88" w:rsidRDefault="00477D4C" w:rsidP="00A71973">
      <w:pPr>
        <w:jc w:val="center"/>
        <w:rPr>
          <w:rFonts w:ascii="Tahoma" w:hAnsi="Tahoma" w:cs="Tahoma"/>
          <w:i/>
          <w:iCs/>
          <w:color w:val="FF0000"/>
          <w:sz w:val="18"/>
          <w:szCs w:val="18"/>
        </w:rPr>
      </w:pPr>
    </w:p>
    <w:p w14:paraId="2A2E0FDD" w14:textId="74296C24" w:rsidR="00477D4C" w:rsidRDefault="00477D4C" w:rsidP="00477D4C">
      <w:pPr>
        <w:tabs>
          <w:tab w:val="left" w:pos="3300"/>
        </w:tabs>
        <w:rPr>
          <w:rFonts w:ascii="Tahoma" w:hAnsi="Tahoma" w:cs="Tahoma"/>
          <w:i/>
          <w:iCs/>
          <w:color w:val="FF0000"/>
          <w:sz w:val="18"/>
          <w:szCs w:val="18"/>
        </w:rPr>
      </w:pPr>
      <w:r w:rsidRPr="00A96C88">
        <w:rPr>
          <w:rFonts w:ascii="Tahoma" w:hAnsi="Tahoma" w:cs="Tahoma"/>
          <w:i/>
          <w:iCs/>
          <w:color w:val="FF0000"/>
          <w:sz w:val="18"/>
          <w:szCs w:val="18"/>
        </w:rPr>
        <w:tab/>
      </w:r>
    </w:p>
    <w:p w14:paraId="74269DC2" w14:textId="087EFEE9" w:rsidR="002C403E" w:rsidRDefault="002C403E" w:rsidP="00477D4C">
      <w:pPr>
        <w:tabs>
          <w:tab w:val="left" w:pos="3300"/>
        </w:tabs>
        <w:rPr>
          <w:rFonts w:ascii="Tahoma" w:hAnsi="Tahoma" w:cs="Tahoma"/>
          <w:i/>
          <w:iCs/>
          <w:color w:val="FF0000"/>
          <w:sz w:val="18"/>
          <w:szCs w:val="18"/>
        </w:rPr>
      </w:pPr>
    </w:p>
    <w:p w14:paraId="1929DAF9" w14:textId="38DC5E26" w:rsidR="00A71973" w:rsidRDefault="00A71973" w:rsidP="00A71973">
      <w:pPr>
        <w:jc w:val="center"/>
        <w:rPr>
          <w:rFonts w:ascii="Tahoma" w:hAnsi="Tahoma" w:cs="Tahoma"/>
          <w:sz w:val="18"/>
          <w:szCs w:val="18"/>
        </w:rPr>
      </w:pPr>
    </w:p>
    <w:p w14:paraId="7914A654" w14:textId="135C2D14" w:rsidR="00F936D7" w:rsidRDefault="00F936D7" w:rsidP="00A71973">
      <w:pPr>
        <w:jc w:val="center"/>
        <w:rPr>
          <w:rFonts w:ascii="Tahoma" w:hAnsi="Tahoma" w:cs="Tahoma"/>
          <w:sz w:val="18"/>
          <w:szCs w:val="18"/>
        </w:rPr>
      </w:pPr>
    </w:p>
    <w:p w14:paraId="523A1A94" w14:textId="1A1A7017" w:rsidR="00F936D7" w:rsidRDefault="00F936D7" w:rsidP="00A71973">
      <w:pPr>
        <w:jc w:val="center"/>
        <w:rPr>
          <w:rFonts w:ascii="Tahoma" w:hAnsi="Tahoma" w:cs="Tahoma"/>
          <w:sz w:val="18"/>
          <w:szCs w:val="18"/>
        </w:rPr>
      </w:pPr>
    </w:p>
    <w:p w14:paraId="6D1BEE75" w14:textId="77777777" w:rsidR="00F936D7" w:rsidRPr="00B46BB1" w:rsidRDefault="00F936D7" w:rsidP="00F936D7">
      <w:pPr>
        <w:jc w:val="right"/>
        <w:rPr>
          <w:rFonts w:ascii="Tahoma" w:hAnsi="Tahoma" w:cs="Tahoma"/>
          <w:b/>
          <w:bCs/>
          <w:sz w:val="18"/>
          <w:szCs w:val="18"/>
        </w:rPr>
      </w:pPr>
      <w:r w:rsidRPr="00B46BB1">
        <w:rPr>
          <w:rFonts w:ascii="Tahoma" w:hAnsi="Tahoma" w:cs="Tahoma"/>
          <w:b/>
          <w:bCs/>
          <w:sz w:val="18"/>
          <w:szCs w:val="18"/>
        </w:rPr>
        <w:t xml:space="preserve">Autorità di Sistema Portuale </w:t>
      </w:r>
    </w:p>
    <w:p w14:paraId="034AF169" w14:textId="1BE38134" w:rsidR="00F936D7" w:rsidRPr="00B46BB1" w:rsidRDefault="00F936D7" w:rsidP="00F936D7">
      <w:pPr>
        <w:ind w:left="5664"/>
        <w:jc w:val="right"/>
        <w:rPr>
          <w:rFonts w:ascii="Tahoma" w:hAnsi="Tahoma" w:cs="Tahoma"/>
          <w:sz w:val="18"/>
          <w:szCs w:val="18"/>
        </w:rPr>
      </w:pPr>
      <w:r w:rsidRPr="00B46BB1">
        <w:rPr>
          <w:rFonts w:ascii="Tahoma" w:hAnsi="Tahoma" w:cs="Tahoma"/>
          <w:b/>
          <w:sz w:val="18"/>
          <w:szCs w:val="18"/>
        </w:rPr>
        <w:t xml:space="preserve">   del Mar Tirreno Centrale</w:t>
      </w:r>
    </w:p>
    <w:p w14:paraId="25281B52" w14:textId="77777777" w:rsidR="00F936D7" w:rsidRPr="00B46BB1" w:rsidRDefault="00F936D7" w:rsidP="00F936D7">
      <w:pPr>
        <w:jc w:val="center"/>
        <w:rPr>
          <w:rFonts w:ascii="Tahoma" w:hAnsi="Tahoma" w:cs="Tahoma"/>
          <w:b/>
          <w:sz w:val="18"/>
          <w:szCs w:val="18"/>
        </w:rPr>
      </w:pPr>
      <w:bookmarkStart w:id="0" w:name="_Hlk166659876"/>
    </w:p>
    <w:p w14:paraId="1EBCCF10" w14:textId="20A2EB43" w:rsidR="00F936D7" w:rsidRPr="00B46BB1" w:rsidRDefault="00F936D7" w:rsidP="00F936D7">
      <w:pPr>
        <w:jc w:val="center"/>
        <w:rPr>
          <w:rFonts w:ascii="Tahoma" w:hAnsi="Tahoma" w:cs="Tahoma"/>
          <w:b/>
          <w:sz w:val="18"/>
          <w:szCs w:val="18"/>
        </w:rPr>
      </w:pPr>
      <w:r w:rsidRPr="00B46BB1">
        <w:rPr>
          <w:rFonts w:ascii="Tahoma" w:hAnsi="Tahoma" w:cs="Tahoma"/>
          <w:b/>
          <w:sz w:val="18"/>
          <w:szCs w:val="18"/>
        </w:rPr>
        <w:t>Domanda di partecipazione</w:t>
      </w:r>
    </w:p>
    <w:p w14:paraId="4C6064A4" w14:textId="77777777" w:rsidR="00F936D7" w:rsidRPr="00B46BB1" w:rsidRDefault="00F936D7" w:rsidP="00F936D7">
      <w:pPr>
        <w:rPr>
          <w:rFonts w:ascii="Tahoma" w:hAnsi="Tahoma" w:cs="Tahoma"/>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
        <w:gridCol w:w="8619"/>
      </w:tblGrid>
      <w:tr w:rsidR="00F936D7" w:rsidRPr="00B46BB1" w14:paraId="7E904E90" w14:textId="77777777" w:rsidTr="00D9489B">
        <w:tc>
          <w:tcPr>
            <w:tcW w:w="1015" w:type="dxa"/>
            <w:shd w:val="clear" w:color="auto" w:fill="F2F2F2" w:themeFill="background1" w:themeFillShade="F2"/>
          </w:tcPr>
          <w:p w14:paraId="59D4F826" w14:textId="77777777" w:rsidR="00F936D7" w:rsidRPr="00B46BB1" w:rsidRDefault="00F936D7" w:rsidP="00D9489B">
            <w:pPr>
              <w:widowControl w:val="0"/>
              <w:spacing w:before="60" w:after="60"/>
              <w:jc w:val="center"/>
              <w:rPr>
                <w:rFonts w:ascii="Tahoma" w:eastAsia="Batang" w:hAnsi="Tahoma" w:cs="Tahoma"/>
                <w:b/>
                <w:bCs/>
                <w:sz w:val="18"/>
                <w:szCs w:val="18"/>
              </w:rPr>
            </w:pPr>
            <w:r w:rsidRPr="00B46BB1">
              <w:rPr>
                <w:rFonts w:ascii="Tahoma" w:eastAsia="Batang" w:hAnsi="Tahoma" w:cs="Tahoma"/>
                <w:b/>
                <w:bCs/>
                <w:sz w:val="18"/>
                <w:szCs w:val="18"/>
              </w:rPr>
              <w:t>Oggetto:</w:t>
            </w:r>
          </w:p>
        </w:tc>
        <w:tc>
          <w:tcPr>
            <w:tcW w:w="8619" w:type="dxa"/>
            <w:shd w:val="clear" w:color="auto" w:fill="F2F2F2" w:themeFill="background1" w:themeFillShade="F2"/>
          </w:tcPr>
          <w:p w14:paraId="5A40AF42" w14:textId="232D9885" w:rsidR="00F936D7" w:rsidRPr="001143A7" w:rsidRDefault="00F936D7" w:rsidP="001143A7">
            <w:pPr>
              <w:jc w:val="both"/>
              <w:rPr>
                <w:rFonts w:ascii="Tahoma" w:hAnsi="Tahoma" w:cs="Tahoma"/>
                <w:b/>
                <w:sz w:val="18"/>
                <w:szCs w:val="18"/>
              </w:rPr>
            </w:pPr>
            <w:r w:rsidRPr="00B46BB1">
              <w:rPr>
                <w:rFonts w:ascii="Tahoma" w:hAnsi="Tahoma" w:cs="Tahoma"/>
                <w:b/>
                <w:sz w:val="18"/>
                <w:szCs w:val="18"/>
              </w:rPr>
              <w:t xml:space="preserve"> </w:t>
            </w:r>
            <w:r w:rsidR="000D3AF7" w:rsidRPr="00823648">
              <w:rPr>
                <w:rFonts w:ascii="Tahoma" w:hAnsi="Tahoma" w:cs="Tahoma"/>
                <w:b/>
                <w:sz w:val="18"/>
                <w:szCs w:val="18"/>
              </w:rPr>
              <w:t xml:space="preserve">Porto di Napoli – lungomare – affidamento in concessione </w:t>
            </w:r>
            <w:r w:rsidR="000D3AF7">
              <w:rPr>
                <w:rFonts w:ascii="Tahoma" w:hAnsi="Tahoma" w:cs="Tahoma"/>
                <w:b/>
                <w:sz w:val="18"/>
                <w:szCs w:val="18"/>
              </w:rPr>
              <w:t xml:space="preserve">al fine di ampliare l’offerta di ormeggio negli specchi acquei cittadini </w:t>
            </w:r>
            <w:r w:rsidR="000D3AF7" w:rsidRPr="00823648">
              <w:rPr>
                <w:rFonts w:ascii="Tahoma" w:hAnsi="Tahoma" w:cs="Tahoma"/>
                <w:b/>
                <w:sz w:val="18"/>
                <w:szCs w:val="18"/>
              </w:rPr>
              <w:t xml:space="preserve">per il periodo </w:t>
            </w:r>
            <w:r w:rsidR="000D3AF7">
              <w:rPr>
                <w:rFonts w:ascii="Tahoma" w:hAnsi="Tahoma" w:cs="Tahoma"/>
                <w:b/>
                <w:sz w:val="18"/>
                <w:szCs w:val="18"/>
              </w:rPr>
              <w:t>intercorrente dalla data di rilascio del provvedimento di anticipata occupazione</w:t>
            </w:r>
            <w:r w:rsidR="000D3AF7" w:rsidRPr="00823648">
              <w:rPr>
                <w:rFonts w:ascii="Tahoma" w:hAnsi="Tahoma" w:cs="Tahoma"/>
                <w:b/>
                <w:sz w:val="18"/>
                <w:szCs w:val="18"/>
              </w:rPr>
              <w:t xml:space="preserve"> al </w:t>
            </w:r>
            <w:r w:rsidR="000D3AF7">
              <w:rPr>
                <w:rFonts w:ascii="Tahoma" w:hAnsi="Tahoma" w:cs="Tahoma"/>
                <w:b/>
                <w:sz w:val="18"/>
                <w:szCs w:val="18"/>
              </w:rPr>
              <w:t>30.09</w:t>
            </w:r>
            <w:r w:rsidR="000D3AF7" w:rsidRPr="00823648">
              <w:rPr>
                <w:rFonts w:ascii="Tahoma" w:hAnsi="Tahoma" w:cs="Tahoma"/>
                <w:b/>
                <w:sz w:val="18"/>
                <w:szCs w:val="18"/>
              </w:rPr>
              <w:t>.2025</w:t>
            </w:r>
            <w:r w:rsidR="000D3AF7">
              <w:rPr>
                <w:rFonts w:ascii="Tahoma" w:hAnsi="Tahoma" w:cs="Tahoma"/>
                <w:b/>
                <w:sz w:val="18"/>
                <w:szCs w:val="18"/>
              </w:rPr>
              <w:t>,</w:t>
            </w:r>
            <w:r w:rsidR="000D3AF7" w:rsidRPr="00823648">
              <w:rPr>
                <w:rFonts w:ascii="Tahoma" w:hAnsi="Tahoma" w:cs="Tahoma"/>
                <w:b/>
                <w:sz w:val="18"/>
                <w:szCs w:val="18"/>
              </w:rPr>
              <w:t xml:space="preserve"> di n. 2 lotti con destinazione d’uso commerciale per l’ormeggio di unità da diporto conto terzi, di cui: uno specchio acqueo ubicato nel tratto di mare in corrispondenza di Via Caracciolo fra il Pontile St. Tropez e il Consolato U.S.A., antistante la Rotonda Diaz, di circa 25.</w:t>
            </w:r>
            <w:r w:rsidR="000D3AF7">
              <w:rPr>
                <w:rFonts w:ascii="Tahoma" w:hAnsi="Tahoma" w:cs="Tahoma"/>
                <w:b/>
                <w:sz w:val="18"/>
                <w:szCs w:val="18"/>
              </w:rPr>
              <w:t>650,50 mq.</w:t>
            </w:r>
            <w:r w:rsidR="000D3AF7" w:rsidRPr="00823648">
              <w:rPr>
                <w:rFonts w:ascii="Tahoma" w:hAnsi="Tahoma" w:cs="Tahoma"/>
                <w:b/>
                <w:sz w:val="18"/>
                <w:szCs w:val="18"/>
              </w:rPr>
              <w:t xml:space="preserve"> (LOTTO A)</w:t>
            </w:r>
            <w:r w:rsidR="000D3AF7">
              <w:rPr>
                <w:rFonts w:ascii="Tahoma" w:hAnsi="Tahoma" w:cs="Tahoma"/>
                <w:b/>
                <w:sz w:val="18"/>
                <w:szCs w:val="18"/>
              </w:rPr>
              <w:t xml:space="preserve"> e</w:t>
            </w:r>
            <w:r w:rsidR="000D3AF7" w:rsidRPr="00823648">
              <w:rPr>
                <w:rFonts w:ascii="Tahoma" w:hAnsi="Tahoma" w:cs="Tahoma"/>
                <w:b/>
                <w:sz w:val="18"/>
                <w:szCs w:val="18"/>
              </w:rPr>
              <w:t xml:space="preserve"> uno specchio acqueo antistante la Rotonda Nazario Sauro, di mq. 28.8</w:t>
            </w:r>
            <w:r w:rsidR="000D3AF7">
              <w:rPr>
                <w:rFonts w:ascii="Tahoma" w:hAnsi="Tahoma" w:cs="Tahoma"/>
                <w:b/>
                <w:sz w:val="18"/>
                <w:szCs w:val="18"/>
              </w:rPr>
              <w:t>65</w:t>
            </w:r>
            <w:r w:rsidR="000D3AF7" w:rsidRPr="00823648">
              <w:rPr>
                <w:rFonts w:ascii="Tahoma" w:hAnsi="Tahoma" w:cs="Tahoma"/>
                <w:b/>
                <w:sz w:val="18"/>
                <w:szCs w:val="18"/>
              </w:rPr>
              <w:t>,</w:t>
            </w:r>
            <w:r w:rsidR="000D3AF7">
              <w:rPr>
                <w:rFonts w:ascii="Tahoma" w:hAnsi="Tahoma" w:cs="Tahoma"/>
                <w:b/>
                <w:sz w:val="18"/>
                <w:szCs w:val="18"/>
              </w:rPr>
              <w:t>00</w:t>
            </w:r>
            <w:r w:rsidR="000D3AF7" w:rsidRPr="00823648">
              <w:rPr>
                <w:rFonts w:ascii="Tahoma" w:hAnsi="Tahoma" w:cs="Tahoma"/>
                <w:b/>
                <w:sz w:val="18"/>
                <w:szCs w:val="18"/>
              </w:rPr>
              <w:t>, (LOTTO B)</w:t>
            </w:r>
            <w:r w:rsidR="000D3AF7">
              <w:rPr>
                <w:rFonts w:ascii="Tahoma" w:hAnsi="Tahoma" w:cs="Tahoma"/>
                <w:b/>
                <w:sz w:val="18"/>
                <w:szCs w:val="18"/>
              </w:rPr>
              <w:t>.</w:t>
            </w:r>
          </w:p>
        </w:tc>
      </w:tr>
    </w:tbl>
    <w:p w14:paraId="425D8371" w14:textId="77777777" w:rsidR="00F936D7" w:rsidRPr="00B46BB1" w:rsidRDefault="00F936D7" w:rsidP="00F936D7">
      <w:pPr>
        <w:spacing w:line="264" w:lineRule="auto"/>
        <w:jc w:val="both"/>
        <w:rPr>
          <w:rFonts w:ascii="Tahoma" w:hAnsi="Tahoma" w:cs="Tahoma"/>
          <w:sz w:val="18"/>
          <w:szCs w:val="18"/>
        </w:rPr>
      </w:pPr>
    </w:p>
    <w:p w14:paraId="18885AF3" w14:textId="77777777" w:rsidR="00F936D7" w:rsidRPr="00B46BB1" w:rsidRDefault="00F936D7" w:rsidP="00F936D7">
      <w:pPr>
        <w:spacing w:line="264" w:lineRule="auto"/>
        <w:ind w:right="-1"/>
        <w:jc w:val="both"/>
        <w:rPr>
          <w:rFonts w:ascii="Tahoma" w:hAnsi="Tahoma" w:cs="Tahoma"/>
          <w:sz w:val="18"/>
          <w:szCs w:val="18"/>
        </w:rPr>
      </w:pPr>
      <w:r w:rsidRPr="00B46BB1">
        <w:rPr>
          <w:rFonts w:ascii="Tahoma" w:hAnsi="Tahoma" w:cs="Tahoma"/>
          <w:sz w:val="18"/>
          <w:szCs w:val="18"/>
        </w:rPr>
        <w:t>Il sottoscritto/a _________________</w:t>
      </w:r>
      <w:bookmarkStart w:id="1" w:name="_GoBack"/>
      <w:bookmarkEnd w:id="1"/>
      <w:r w:rsidRPr="00B46BB1">
        <w:rPr>
          <w:rFonts w:ascii="Tahoma" w:hAnsi="Tahoma" w:cs="Tahoma"/>
          <w:sz w:val="18"/>
          <w:szCs w:val="18"/>
        </w:rPr>
        <w:t xml:space="preserve">______________nato/a </w:t>
      </w:r>
      <w:proofErr w:type="spellStart"/>
      <w:r w:rsidRPr="00B46BB1">
        <w:rPr>
          <w:rFonts w:ascii="Tahoma" w:hAnsi="Tahoma" w:cs="Tahoma"/>
          <w:sz w:val="18"/>
          <w:szCs w:val="18"/>
        </w:rPr>
        <w:t>a</w:t>
      </w:r>
      <w:proofErr w:type="spellEnd"/>
      <w:r w:rsidRPr="00B46BB1">
        <w:rPr>
          <w:rFonts w:ascii="Tahoma" w:hAnsi="Tahoma" w:cs="Tahoma"/>
          <w:sz w:val="18"/>
          <w:szCs w:val="18"/>
        </w:rPr>
        <w:t xml:space="preserve"> ___________________ il ________________________, in qualità di (</w:t>
      </w:r>
      <w:r w:rsidRPr="00B46BB1">
        <w:rPr>
          <w:rFonts w:ascii="Tahoma" w:hAnsi="Tahoma" w:cs="Tahoma"/>
          <w:i/>
          <w:iCs/>
          <w:sz w:val="18"/>
          <w:szCs w:val="18"/>
        </w:rPr>
        <w:t xml:space="preserve">carica sociale) </w:t>
      </w:r>
      <w:r w:rsidRPr="00B46BB1">
        <w:rPr>
          <w:rFonts w:ascii="Tahoma" w:hAnsi="Tahoma" w:cs="Tahoma"/>
          <w:sz w:val="18"/>
          <w:szCs w:val="18"/>
        </w:rPr>
        <w:t>_____________________ della società _______________________________, sede legale: ________________________________ sede operativa: ___________________________________________________ Codice Fiscale:______________________________________ Partita IVA: ____________________________________</w:t>
      </w:r>
    </w:p>
    <w:p w14:paraId="4215C809" w14:textId="77777777" w:rsidR="00F936D7" w:rsidRPr="00B46BB1" w:rsidRDefault="00F936D7" w:rsidP="00F936D7">
      <w:pPr>
        <w:tabs>
          <w:tab w:val="right" w:pos="9639"/>
        </w:tabs>
        <w:spacing w:line="264" w:lineRule="auto"/>
        <w:jc w:val="both"/>
        <w:rPr>
          <w:rFonts w:ascii="Tahoma" w:hAnsi="Tahoma" w:cs="Tahoma"/>
          <w:sz w:val="18"/>
          <w:szCs w:val="18"/>
        </w:rPr>
      </w:pPr>
      <w:r w:rsidRPr="00B46BB1">
        <w:rPr>
          <w:rFonts w:ascii="Tahoma" w:hAnsi="Tahoma" w:cs="Tahoma"/>
          <w:sz w:val="18"/>
          <w:szCs w:val="18"/>
        </w:rPr>
        <w:t>Telefono: ____________________________ e-mail: __________________________________________________; PEC: _________________________________________________</w:t>
      </w:r>
    </w:p>
    <w:p w14:paraId="7E5911FD" w14:textId="77777777" w:rsidR="00AC7019" w:rsidRPr="00B46BB1" w:rsidRDefault="00AC7019" w:rsidP="00B46BB1">
      <w:pPr>
        <w:tabs>
          <w:tab w:val="left" w:pos="1068"/>
        </w:tabs>
        <w:spacing w:before="120" w:after="120"/>
        <w:ind w:left="284" w:hanging="284"/>
        <w:jc w:val="center"/>
        <w:rPr>
          <w:rFonts w:ascii="Tahoma" w:hAnsi="Tahoma" w:cs="Tahoma"/>
          <w:b/>
          <w:sz w:val="18"/>
          <w:szCs w:val="18"/>
        </w:rPr>
      </w:pPr>
    </w:p>
    <w:p w14:paraId="3DBAA97C" w14:textId="7DC6A431" w:rsidR="0009235A" w:rsidRPr="00B46BB1" w:rsidRDefault="00374853" w:rsidP="00B46BB1">
      <w:pPr>
        <w:jc w:val="center"/>
        <w:rPr>
          <w:rFonts w:ascii="Tahoma" w:hAnsi="Tahoma" w:cs="Tahoma"/>
          <w:b/>
          <w:sz w:val="18"/>
          <w:szCs w:val="18"/>
        </w:rPr>
      </w:pPr>
      <w:r w:rsidRPr="00B46BB1">
        <w:rPr>
          <w:rFonts w:ascii="Tahoma" w:hAnsi="Tahoma" w:cs="Tahoma"/>
          <w:b/>
          <w:sz w:val="18"/>
          <w:szCs w:val="18"/>
        </w:rPr>
        <w:t>CHIEDE DI PARTECIPARE ALLA PROCEDURA IN OGGETTO</w:t>
      </w:r>
      <w:r w:rsidR="00742253" w:rsidRPr="00B46BB1">
        <w:rPr>
          <w:rFonts w:ascii="Tahoma" w:hAnsi="Tahoma" w:cs="Tahoma"/>
          <w:b/>
          <w:sz w:val="18"/>
          <w:szCs w:val="18"/>
        </w:rPr>
        <w:t xml:space="preserve"> </w:t>
      </w:r>
      <w:bookmarkEnd w:id="0"/>
      <w:r w:rsidR="00AC7019" w:rsidRPr="00B46BB1">
        <w:rPr>
          <w:rFonts w:ascii="Tahoma" w:hAnsi="Tahoma" w:cs="Tahoma"/>
          <w:b/>
          <w:sz w:val="18"/>
          <w:szCs w:val="18"/>
        </w:rPr>
        <w:t>PER IL SEGUENTE LOTTO</w:t>
      </w:r>
    </w:p>
    <w:p w14:paraId="00CB8E21" w14:textId="112E492A" w:rsidR="00AC7019" w:rsidRPr="00B46BB1" w:rsidRDefault="00AC7019" w:rsidP="00B46BB1">
      <w:pPr>
        <w:tabs>
          <w:tab w:val="left" w:pos="1068"/>
        </w:tabs>
        <w:spacing w:before="120" w:after="120"/>
        <w:ind w:left="284" w:hanging="284"/>
        <w:jc w:val="center"/>
        <w:rPr>
          <w:rFonts w:ascii="Tahoma" w:hAnsi="Tahoma" w:cs="Tahoma"/>
          <w:i/>
          <w:sz w:val="18"/>
          <w:szCs w:val="18"/>
        </w:rPr>
      </w:pPr>
      <w:r w:rsidRPr="00B46BB1">
        <w:rPr>
          <w:rFonts w:ascii="Tahoma" w:hAnsi="Tahoma" w:cs="Tahoma"/>
          <w:i/>
          <w:sz w:val="18"/>
          <w:szCs w:val="18"/>
        </w:rPr>
        <w:t xml:space="preserve">(barrare </w:t>
      </w:r>
      <w:r w:rsidRPr="000D3AF7">
        <w:rPr>
          <w:rFonts w:ascii="Tahoma" w:hAnsi="Tahoma" w:cs="Tahoma"/>
          <w:i/>
          <w:sz w:val="18"/>
          <w:szCs w:val="18"/>
          <w:u w:val="single"/>
        </w:rPr>
        <w:t>solo una</w:t>
      </w:r>
      <w:r w:rsidRPr="00B46BB1">
        <w:rPr>
          <w:rFonts w:ascii="Tahoma" w:hAnsi="Tahoma" w:cs="Tahoma"/>
          <w:i/>
          <w:sz w:val="18"/>
          <w:szCs w:val="18"/>
        </w:rPr>
        <w:t xml:space="preserve"> delle due scelte sottoelencate; come specificato nell’Avviso, la presentazione da parte del medesimo soggetto giuridico di una offerta duplice, riferita ad entrambi i lotti, comporterà la nullità di entrambe le offerte presentate)</w:t>
      </w:r>
    </w:p>
    <w:p w14:paraId="33B71F18" w14:textId="5FED332C" w:rsidR="00AC7019" w:rsidRPr="00B46BB1" w:rsidRDefault="00AC7019" w:rsidP="00AC7019">
      <w:pPr>
        <w:pStyle w:val="Paragrafoelenco"/>
        <w:numPr>
          <w:ilvl w:val="0"/>
          <w:numId w:val="28"/>
        </w:numPr>
        <w:tabs>
          <w:tab w:val="left" w:pos="284"/>
        </w:tabs>
        <w:spacing w:before="120" w:after="120"/>
        <w:ind w:left="284" w:firstLine="0"/>
        <w:jc w:val="both"/>
        <w:rPr>
          <w:rFonts w:ascii="Tahoma" w:hAnsi="Tahoma" w:cs="Tahoma"/>
          <w:b/>
          <w:sz w:val="18"/>
          <w:szCs w:val="18"/>
        </w:rPr>
      </w:pPr>
      <w:r w:rsidRPr="00B46BB1">
        <w:rPr>
          <w:rFonts w:ascii="Tahoma" w:hAnsi="Tahoma" w:cs="Tahoma"/>
          <w:b/>
          <w:sz w:val="18"/>
          <w:szCs w:val="18"/>
        </w:rPr>
        <w:t>LOTTO A specchio acqueo ubicato nel tratto di mare in corrispondenza di Via Caracciolo fra il Pontile St. Tropez e il Consolato U.S.A., antistante la Rotonda Diaz, di circa 25.</w:t>
      </w:r>
      <w:r w:rsidR="001143A7">
        <w:rPr>
          <w:rFonts w:ascii="Tahoma" w:hAnsi="Tahoma" w:cs="Tahoma"/>
          <w:b/>
          <w:sz w:val="18"/>
          <w:szCs w:val="18"/>
        </w:rPr>
        <w:t>650,50</w:t>
      </w:r>
      <w:r w:rsidRPr="00B46BB1">
        <w:rPr>
          <w:rFonts w:ascii="Tahoma" w:hAnsi="Tahoma" w:cs="Tahoma"/>
          <w:b/>
          <w:sz w:val="18"/>
          <w:szCs w:val="18"/>
        </w:rPr>
        <w:t xml:space="preserve"> mq;</w:t>
      </w:r>
    </w:p>
    <w:p w14:paraId="17E5E81A" w14:textId="77777777" w:rsidR="00AC7019" w:rsidRPr="00B46BB1" w:rsidRDefault="00AC7019" w:rsidP="00AC7019">
      <w:pPr>
        <w:pStyle w:val="Paragrafoelenco"/>
        <w:tabs>
          <w:tab w:val="left" w:pos="284"/>
        </w:tabs>
        <w:spacing w:before="120" w:after="120"/>
        <w:ind w:left="284"/>
        <w:jc w:val="both"/>
        <w:rPr>
          <w:rFonts w:ascii="Tahoma" w:hAnsi="Tahoma" w:cs="Tahoma"/>
          <w:b/>
          <w:sz w:val="18"/>
          <w:szCs w:val="18"/>
        </w:rPr>
      </w:pPr>
    </w:p>
    <w:p w14:paraId="2BEE3CD8" w14:textId="329F57E1" w:rsidR="00AC7019" w:rsidRPr="00B46BB1" w:rsidRDefault="00AC7019" w:rsidP="00AC7019">
      <w:pPr>
        <w:pStyle w:val="Paragrafoelenco"/>
        <w:numPr>
          <w:ilvl w:val="0"/>
          <w:numId w:val="28"/>
        </w:numPr>
        <w:tabs>
          <w:tab w:val="left" w:pos="284"/>
        </w:tabs>
        <w:spacing w:before="120" w:after="120"/>
        <w:ind w:left="284" w:firstLine="0"/>
        <w:jc w:val="both"/>
        <w:rPr>
          <w:rFonts w:ascii="Tahoma" w:hAnsi="Tahoma" w:cs="Tahoma"/>
          <w:b/>
          <w:sz w:val="18"/>
          <w:szCs w:val="18"/>
        </w:rPr>
      </w:pPr>
      <w:r w:rsidRPr="00B46BB1">
        <w:rPr>
          <w:rFonts w:ascii="Tahoma" w:hAnsi="Tahoma" w:cs="Tahoma"/>
          <w:b/>
          <w:sz w:val="18"/>
          <w:szCs w:val="18"/>
        </w:rPr>
        <w:t>LOTTO B specchio acqueo antistante la Rotonda Nazario Sauro, di</w:t>
      </w:r>
      <w:r w:rsidR="003F34AA" w:rsidRPr="00B46BB1">
        <w:rPr>
          <w:rFonts w:ascii="Tahoma" w:hAnsi="Tahoma" w:cs="Tahoma"/>
          <w:b/>
          <w:sz w:val="18"/>
          <w:szCs w:val="18"/>
        </w:rPr>
        <w:t xml:space="preserve"> c.a.</w:t>
      </w:r>
      <w:r w:rsidRPr="00B46BB1">
        <w:rPr>
          <w:rFonts w:ascii="Tahoma" w:hAnsi="Tahoma" w:cs="Tahoma"/>
          <w:b/>
          <w:sz w:val="18"/>
          <w:szCs w:val="18"/>
        </w:rPr>
        <w:t xml:space="preserve"> mq. 28.8</w:t>
      </w:r>
      <w:r w:rsidR="001143A7">
        <w:rPr>
          <w:rFonts w:ascii="Tahoma" w:hAnsi="Tahoma" w:cs="Tahoma"/>
          <w:b/>
          <w:sz w:val="18"/>
          <w:szCs w:val="18"/>
        </w:rPr>
        <w:t>65</w:t>
      </w:r>
      <w:r w:rsidR="003F34AA" w:rsidRPr="00B46BB1">
        <w:rPr>
          <w:rFonts w:ascii="Tahoma" w:hAnsi="Tahoma" w:cs="Tahoma"/>
          <w:b/>
          <w:sz w:val="18"/>
          <w:szCs w:val="18"/>
        </w:rPr>
        <w:t>.</w:t>
      </w:r>
    </w:p>
    <w:p w14:paraId="6189B2B7" w14:textId="53AE7614" w:rsidR="00F936D7" w:rsidRPr="00B46BB1" w:rsidRDefault="00F936D7" w:rsidP="00F936D7">
      <w:pPr>
        <w:spacing w:line="264" w:lineRule="auto"/>
        <w:jc w:val="both"/>
        <w:rPr>
          <w:rFonts w:ascii="Tahoma" w:hAnsi="Tahoma" w:cs="Tahoma"/>
          <w:sz w:val="18"/>
          <w:szCs w:val="18"/>
        </w:rPr>
      </w:pPr>
      <w:r w:rsidRPr="00B46BB1">
        <w:rPr>
          <w:rFonts w:ascii="Tahoma" w:hAnsi="Tahoma" w:cs="Tahoma"/>
          <w:sz w:val="18"/>
          <w:szCs w:val="18"/>
        </w:rPr>
        <w:t>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il sottoscritto/i sottoscritti, dichiara</w:t>
      </w:r>
      <w:r w:rsidR="003F34AA" w:rsidRPr="00B46BB1">
        <w:rPr>
          <w:rFonts w:ascii="Tahoma" w:hAnsi="Tahoma" w:cs="Tahoma"/>
          <w:sz w:val="18"/>
          <w:szCs w:val="18"/>
        </w:rPr>
        <w:t>:</w:t>
      </w:r>
    </w:p>
    <w:p w14:paraId="6C0B872A" w14:textId="77777777" w:rsidR="00F936D7" w:rsidRPr="00B46BB1" w:rsidRDefault="00F936D7" w:rsidP="00F936D7">
      <w:pPr>
        <w:pStyle w:val="Paragrafoelenco"/>
        <w:numPr>
          <w:ilvl w:val="0"/>
          <w:numId w:val="29"/>
        </w:numPr>
        <w:spacing w:line="264" w:lineRule="auto"/>
        <w:contextualSpacing/>
        <w:jc w:val="both"/>
        <w:rPr>
          <w:rFonts w:ascii="Tahoma" w:hAnsi="Tahoma" w:cs="Tahoma"/>
          <w:sz w:val="18"/>
          <w:szCs w:val="18"/>
        </w:rPr>
      </w:pPr>
      <w:r w:rsidRPr="00B46BB1">
        <w:rPr>
          <w:rFonts w:ascii="Tahoma" w:hAnsi="Tahoma" w:cs="Tahoma"/>
          <w:sz w:val="18"/>
          <w:szCs w:val="18"/>
        </w:rPr>
        <w:t xml:space="preserve">che i dati identificativi (nome, cognome, data e luogo di nascita, codice fiscale, comune di residenza etc.) dei soggetti di cui </w:t>
      </w:r>
      <w:r w:rsidRPr="00B46BB1">
        <w:rPr>
          <w:rFonts w:ascii="Tahoma" w:hAnsi="Tahoma" w:cs="Tahoma"/>
          <w:color w:val="000000" w:themeColor="text1"/>
          <w:sz w:val="18"/>
          <w:szCs w:val="18"/>
        </w:rPr>
        <w:t xml:space="preserve">all’art. 94, commi 3 del </w:t>
      </w:r>
      <w:proofErr w:type="spellStart"/>
      <w:r w:rsidRPr="00B46BB1">
        <w:rPr>
          <w:rFonts w:ascii="Tahoma" w:hAnsi="Tahoma" w:cs="Tahoma"/>
          <w:color w:val="000000" w:themeColor="text1"/>
          <w:sz w:val="18"/>
          <w:szCs w:val="18"/>
        </w:rPr>
        <w:t>D.Lgs.</w:t>
      </w:r>
      <w:proofErr w:type="spellEnd"/>
      <w:r w:rsidRPr="00B46BB1">
        <w:rPr>
          <w:rFonts w:ascii="Tahoma" w:hAnsi="Tahoma" w:cs="Tahoma"/>
          <w:color w:val="000000" w:themeColor="text1"/>
          <w:sz w:val="18"/>
          <w:szCs w:val="18"/>
        </w:rPr>
        <w:t xml:space="preserve"> n. 36/2023, </w:t>
      </w:r>
      <w:r w:rsidRPr="00B46BB1">
        <w:rPr>
          <w:rFonts w:ascii="Tahoma" w:hAnsi="Tahoma" w:cs="Tahoma"/>
          <w:sz w:val="18"/>
          <w:szCs w:val="18"/>
        </w:rPr>
        <w:t>ivi incluso l’amministratore di fatto, ove presente, sono i seguenti:</w:t>
      </w:r>
    </w:p>
    <w:p w14:paraId="281B7226" w14:textId="77777777" w:rsidR="00F936D7" w:rsidRPr="00B46BB1" w:rsidRDefault="00F936D7" w:rsidP="00F936D7">
      <w:pPr>
        <w:pStyle w:val="Paragrafoelenco"/>
        <w:numPr>
          <w:ilvl w:val="0"/>
          <w:numId w:val="29"/>
        </w:numPr>
        <w:spacing w:line="264" w:lineRule="auto"/>
        <w:contextualSpacing/>
        <w:jc w:val="both"/>
        <w:rPr>
          <w:rFonts w:ascii="Tahoma" w:hAnsi="Tahoma" w:cs="Tahoma"/>
          <w:sz w:val="18"/>
          <w:szCs w:val="18"/>
        </w:rPr>
      </w:pPr>
      <w:r w:rsidRPr="00B46BB1">
        <w:rPr>
          <w:rFonts w:ascii="Tahoma" w:eastAsia="Calibri" w:hAnsi="Tahoma" w:cs="Tahoma"/>
          <w:sz w:val="18"/>
          <w:szCs w:val="18"/>
        </w:rPr>
        <w:t>di accettare tut</w:t>
      </w:r>
      <w:r w:rsidR="0009235A" w:rsidRPr="00B46BB1">
        <w:rPr>
          <w:rFonts w:ascii="Tahoma" w:eastAsia="Calibri" w:hAnsi="Tahoma" w:cs="Tahoma"/>
          <w:sz w:val="18"/>
          <w:szCs w:val="18"/>
        </w:rPr>
        <w:t xml:space="preserve">te le norme e disposizioni contenute </w:t>
      </w:r>
      <w:r w:rsidR="005B5702" w:rsidRPr="00B46BB1">
        <w:rPr>
          <w:rFonts w:ascii="Tahoma" w:eastAsia="Calibri" w:hAnsi="Tahoma" w:cs="Tahoma"/>
          <w:sz w:val="18"/>
          <w:szCs w:val="18"/>
        </w:rPr>
        <w:t>nel</w:t>
      </w:r>
      <w:r w:rsidR="00434805" w:rsidRPr="00B46BB1">
        <w:rPr>
          <w:rFonts w:ascii="Tahoma" w:eastAsia="Calibri" w:hAnsi="Tahoma" w:cs="Tahoma"/>
          <w:sz w:val="18"/>
          <w:szCs w:val="18"/>
        </w:rPr>
        <w:t>l’</w:t>
      </w:r>
      <w:r w:rsidR="00BA519D" w:rsidRPr="00B46BB1">
        <w:rPr>
          <w:rFonts w:ascii="Tahoma" w:eastAsia="Calibri" w:hAnsi="Tahoma" w:cs="Tahoma"/>
          <w:sz w:val="18"/>
          <w:szCs w:val="18"/>
        </w:rPr>
        <w:t>A</w:t>
      </w:r>
      <w:r w:rsidR="00434805" w:rsidRPr="00B46BB1">
        <w:rPr>
          <w:rFonts w:ascii="Tahoma" w:eastAsia="Calibri" w:hAnsi="Tahoma" w:cs="Tahoma"/>
          <w:sz w:val="18"/>
          <w:szCs w:val="18"/>
        </w:rPr>
        <w:t xml:space="preserve">vviso </w:t>
      </w:r>
      <w:r w:rsidR="00BA519D" w:rsidRPr="00B46BB1">
        <w:rPr>
          <w:rFonts w:ascii="Tahoma" w:eastAsia="Calibri" w:hAnsi="Tahoma" w:cs="Tahoma"/>
          <w:sz w:val="18"/>
          <w:szCs w:val="18"/>
        </w:rPr>
        <w:t xml:space="preserve">pubblico </w:t>
      </w:r>
      <w:r w:rsidR="0009235A" w:rsidRPr="00B46BB1">
        <w:rPr>
          <w:rFonts w:ascii="Tahoma" w:eastAsia="Calibri" w:hAnsi="Tahoma" w:cs="Tahoma"/>
          <w:sz w:val="18"/>
          <w:szCs w:val="18"/>
        </w:rPr>
        <w:t xml:space="preserve">e </w:t>
      </w:r>
      <w:r w:rsidRPr="00B46BB1">
        <w:rPr>
          <w:rFonts w:ascii="Tahoma" w:eastAsia="Calibri" w:hAnsi="Tahoma" w:cs="Tahoma"/>
          <w:sz w:val="18"/>
          <w:szCs w:val="18"/>
        </w:rPr>
        <w:t>tutta la documentazione relativa alla presente procedura</w:t>
      </w:r>
      <w:r w:rsidR="00AD1469" w:rsidRPr="00B46BB1">
        <w:rPr>
          <w:rFonts w:ascii="Tahoma" w:eastAsia="Calibri" w:hAnsi="Tahoma" w:cs="Tahoma"/>
          <w:sz w:val="18"/>
          <w:szCs w:val="18"/>
        </w:rPr>
        <w:t xml:space="preserve"> predisposti dalla Stazione Appaltante</w:t>
      </w:r>
      <w:r w:rsidRPr="00B46BB1">
        <w:rPr>
          <w:rFonts w:ascii="Tahoma" w:eastAsia="Calibri" w:hAnsi="Tahoma" w:cs="Tahoma"/>
          <w:sz w:val="18"/>
          <w:szCs w:val="18"/>
        </w:rPr>
        <w:t xml:space="preserve">. </w:t>
      </w:r>
    </w:p>
    <w:p w14:paraId="03F47139" w14:textId="77777777" w:rsidR="00F936D7" w:rsidRPr="00B46BB1" w:rsidRDefault="00F936D7" w:rsidP="00AD0C2C">
      <w:pPr>
        <w:pStyle w:val="Paragrafoelenco"/>
        <w:numPr>
          <w:ilvl w:val="0"/>
          <w:numId w:val="29"/>
        </w:numPr>
        <w:spacing w:line="260" w:lineRule="exact"/>
        <w:contextualSpacing/>
        <w:jc w:val="both"/>
        <w:rPr>
          <w:rFonts w:ascii="Tahoma" w:eastAsia="MS Mincho" w:hAnsi="Tahoma" w:cs="Tahoma"/>
          <w:sz w:val="18"/>
          <w:szCs w:val="18"/>
        </w:rPr>
      </w:pPr>
      <w:r w:rsidRPr="00B46BB1">
        <w:rPr>
          <w:rFonts w:ascii="Tahoma" w:eastAsia="Calibri" w:hAnsi="Tahoma" w:cs="Tahoma"/>
          <w:sz w:val="18"/>
          <w:szCs w:val="18"/>
        </w:rPr>
        <w:t>Di essere consapevole che n</w:t>
      </w:r>
      <w:r w:rsidR="00857DE5" w:rsidRPr="00B46BB1">
        <w:rPr>
          <w:rFonts w:ascii="Tahoma" w:eastAsia="Calibri" w:hAnsi="Tahoma" w:cs="Tahoma"/>
          <w:sz w:val="18"/>
          <w:szCs w:val="18"/>
        </w:rPr>
        <w:t>on trova applicazione l</w:t>
      </w:r>
      <w:r w:rsidR="00857DE5" w:rsidRPr="00B46BB1">
        <w:rPr>
          <w:rFonts w:ascii="Tahoma" w:hAnsi="Tahoma" w:cs="Tahoma"/>
          <w:sz w:val="18"/>
          <w:szCs w:val="18"/>
        </w:rPr>
        <w:t xml:space="preserve">a partecipazione di operatori in forma “plurisoggettiva” ed è esclusa la possibilità di partecipare </w:t>
      </w:r>
      <w:r w:rsidR="00857DE5" w:rsidRPr="00B46BB1">
        <w:rPr>
          <w:rFonts w:ascii="Tahoma" w:hAnsi="Tahoma" w:cs="Tahoma"/>
          <w:bCs/>
          <w:sz w:val="18"/>
          <w:szCs w:val="18"/>
        </w:rPr>
        <w:t>in forma associata come definit</w:t>
      </w:r>
      <w:r w:rsidRPr="00B46BB1">
        <w:rPr>
          <w:rFonts w:ascii="Tahoma" w:hAnsi="Tahoma" w:cs="Tahoma"/>
          <w:bCs/>
          <w:sz w:val="18"/>
          <w:szCs w:val="18"/>
        </w:rPr>
        <w:t>a</w:t>
      </w:r>
      <w:r w:rsidR="00857DE5" w:rsidRPr="00B46BB1">
        <w:rPr>
          <w:rFonts w:ascii="Tahoma" w:hAnsi="Tahoma" w:cs="Tahoma"/>
          <w:bCs/>
          <w:sz w:val="18"/>
          <w:szCs w:val="18"/>
        </w:rPr>
        <w:t xml:space="preserve"> dall’art. 65 del D. Lgs. 36/2023 (Codice degli Appalti) e norme correlate</w:t>
      </w:r>
      <w:r w:rsidRPr="00B46BB1">
        <w:rPr>
          <w:rFonts w:ascii="Tahoma" w:hAnsi="Tahoma" w:cs="Tahoma"/>
          <w:bCs/>
          <w:sz w:val="18"/>
          <w:szCs w:val="18"/>
        </w:rPr>
        <w:t xml:space="preserve"> e di non poter</w:t>
      </w:r>
      <w:r w:rsidR="00857DE5" w:rsidRPr="00B46BB1">
        <w:rPr>
          <w:rFonts w:ascii="Tahoma" w:hAnsi="Tahoma" w:cs="Tahoma"/>
          <w:bCs/>
          <w:sz w:val="18"/>
          <w:szCs w:val="18"/>
        </w:rPr>
        <w:t xml:space="preserve"> ricorrere </w:t>
      </w:r>
      <w:r w:rsidR="00857DE5" w:rsidRPr="00B46BB1">
        <w:rPr>
          <w:rFonts w:ascii="Tahoma" w:hAnsi="Tahoma" w:cs="Tahoma"/>
          <w:sz w:val="18"/>
          <w:szCs w:val="18"/>
        </w:rPr>
        <w:t xml:space="preserve">all’avvalimento - per comprovare il possesso dei requisiti di idoneità professionale/tecnica - </w:t>
      </w:r>
      <w:r w:rsidRPr="00B46BB1">
        <w:rPr>
          <w:rFonts w:ascii="Tahoma" w:hAnsi="Tahoma" w:cs="Tahoma"/>
          <w:sz w:val="18"/>
          <w:szCs w:val="18"/>
        </w:rPr>
        <w:t>e</w:t>
      </w:r>
      <w:r w:rsidR="00857DE5" w:rsidRPr="00B46BB1">
        <w:rPr>
          <w:rFonts w:ascii="Tahoma" w:hAnsi="Tahoma" w:cs="Tahoma"/>
          <w:sz w:val="18"/>
          <w:szCs w:val="18"/>
        </w:rPr>
        <w:t xml:space="preserve"> in fase di gestione </w:t>
      </w:r>
      <w:r w:rsidRPr="00B46BB1">
        <w:rPr>
          <w:rFonts w:ascii="Tahoma" w:hAnsi="Tahoma" w:cs="Tahoma"/>
          <w:sz w:val="18"/>
          <w:szCs w:val="18"/>
        </w:rPr>
        <w:t xml:space="preserve">di non poter ricorrere </w:t>
      </w:r>
      <w:r w:rsidR="00857DE5" w:rsidRPr="00B46BB1">
        <w:rPr>
          <w:rFonts w:ascii="Tahoma" w:hAnsi="Tahoma" w:cs="Tahoma"/>
          <w:sz w:val="18"/>
          <w:szCs w:val="18"/>
        </w:rPr>
        <w:t>al subappalto</w:t>
      </w:r>
      <w:r w:rsidRPr="00B46BB1">
        <w:rPr>
          <w:rFonts w:ascii="Tahoma" w:hAnsi="Tahoma" w:cs="Tahoma"/>
          <w:sz w:val="18"/>
          <w:szCs w:val="18"/>
        </w:rPr>
        <w:t>.</w:t>
      </w:r>
      <w:r w:rsidR="00857DE5" w:rsidRPr="00B46BB1">
        <w:rPr>
          <w:rFonts w:ascii="Tahoma" w:hAnsi="Tahoma" w:cs="Tahoma"/>
          <w:sz w:val="18"/>
          <w:szCs w:val="18"/>
        </w:rPr>
        <w:t xml:space="preserve"> </w:t>
      </w:r>
    </w:p>
    <w:p w14:paraId="16F5E8EE" w14:textId="67D22579" w:rsidR="004D4DD3" w:rsidRPr="00B46BB1" w:rsidRDefault="004D4DD3" w:rsidP="00F936D7">
      <w:pPr>
        <w:spacing w:line="260" w:lineRule="exact"/>
        <w:ind w:left="360"/>
        <w:contextualSpacing/>
        <w:jc w:val="both"/>
        <w:rPr>
          <w:rFonts w:ascii="Tahoma" w:eastAsia="MS Mincho" w:hAnsi="Tahoma" w:cs="Tahoma"/>
          <w:sz w:val="18"/>
          <w:szCs w:val="18"/>
        </w:rPr>
      </w:pPr>
      <w:r w:rsidRPr="00B46BB1">
        <w:rPr>
          <w:rFonts w:ascii="Tahoma" w:eastAsia="MS Mincho" w:hAnsi="Tahoma" w:cs="Tahoma"/>
          <w:sz w:val="18"/>
          <w:szCs w:val="18"/>
        </w:rPr>
        <w:t xml:space="preserve">Il presente </w:t>
      </w:r>
      <w:r w:rsidR="00F936D7" w:rsidRPr="00B46BB1">
        <w:rPr>
          <w:rFonts w:ascii="Tahoma" w:eastAsia="MS Mincho" w:hAnsi="Tahoma" w:cs="Tahoma"/>
          <w:sz w:val="18"/>
          <w:szCs w:val="18"/>
        </w:rPr>
        <w:t>Annesso 1</w:t>
      </w:r>
      <w:r w:rsidRPr="00B46BB1">
        <w:rPr>
          <w:rFonts w:ascii="Tahoma" w:eastAsia="MS Mincho" w:hAnsi="Tahoma" w:cs="Tahoma"/>
          <w:sz w:val="18"/>
          <w:szCs w:val="18"/>
        </w:rPr>
        <w:t xml:space="preserve"> dovrà essere debitamente datato, sottoscritto in forma autografa dal titolare o rappresentate legale, o da suo procuratore con allegata:</w:t>
      </w:r>
    </w:p>
    <w:p w14:paraId="72F5B991" w14:textId="77777777" w:rsidR="004D4DD3" w:rsidRPr="00B46BB1" w:rsidRDefault="004D4DD3" w:rsidP="004D4DD3">
      <w:pPr>
        <w:numPr>
          <w:ilvl w:val="0"/>
          <w:numId w:val="24"/>
        </w:numPr>
        <w:spacing w:line="260" w:lineRule="exact"/>
        <w:ind w:left="709"/>
        <w:contextualSpacing/>
        <w:jc w:val="both"/>
        <w:rPr>
          <w:rFonts w:ascii="Tahoma" w:eastAsia="MS Mincho" w:hAnsi="Tahoma" w:cs="Tahoma"/>
          <w:sz w:val="18"/>
          <w:szCs w:val="18"/>
        </w:rPr>
      </w:pPr>
      <w:r w:rsidRPr="00B46BB1">
        <w:rPr>
          <w:rFonts w:ascii="Tahoma" w:eastAsia="MS Mincho" w:hAnsi="Tahoma" w:cs="Tahoma"/>
          <w:sz w:val="18"/>
          <w:szCs w:val="18"/>
        </w:rPr>
        <w:t>la copia fotostatica di un documento d’identità del sottoscrittore;</w:t>
      </w:r>
    </w:p>
    <w:p w14:paraId="57DCD7FA" w14:textId="77777777" w:rsidR="004D4DD3" w:rsidRPr="00B46BB1" w:rsidRDefault="004D4DD3" w:rsidP="004D4DD3">
      <w:pPr>
        <w:numPr>
          <w:ilvl w:val="0"/>
          <w:numId w:val="24"/>
        </w:numPr>
        <w:spacing w:line="260" w:lineRule="exact"/>
        <w:ind w:left="709"/>
        <w:contextualSpacing/>
        <w:jc w:val="both"/>
        <w:rPr>
          <w:rFonts w:ascii="Tahoma" w:eastAsia="MS Mincho" w:hAnsi="Tahoma" w:cs="Tahoma"/>
          <w:sz w:val="18"/>
          <w:szCs w:val="18"/>
        </w:rPr>
      </w:pPr>
      <w:r w:rsidRPr="00B46BB1">
        <w:rPr>
          <w:rFonts w:ascii="Tahoma" w:eastAsia="MS Mincho" w:hAnsi="Tahoma" w:cs="Tahoma"/>
          <w:sz w:val="18"/>
          <w:szCs w:val="18"/>
        </w:rPr>
        <w:lastRenderedPageBreak/>
        <w:t>la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04231901" w14:textId="33ABB5F1" w:rsidR="004D4DD3" w:rsidRPr="00B46BB1" w:rsidRDefault="004D4DD3" w:rsidP="004D4DD3">
      <w:pPr>
        <w:spacing w:before="60" w:after="60"/>
        <w:jc w:val="center"/>
        <w:rPr>
          <w:rFonts w:ascii="Tahoma" w:hAnsi="Tahoma" w:cs="Tahoma"/>
          <w:i/>
          <w:sz w:val="18"/>
          <w:szCs w:val="18"/>
        </w:rPr>
      </w:pPr>
      <w:r w:rsidRPr="00B46BB1">
        <w:rPr>
          <w:rFonts w:ascii="Tahoma" w:hAnsi="Tahoma" w:cs="Tahoma"/>
          <w:i/>
          <w:sz w:val="18"/>
          <w:szCs w:val="18"/>
        </w:rPr>
        <w:t>(</w:t>
      </w:r>
      <w:r w:rsidR="00F936D7" w:rsidRPr="00B46BB1">
        <w:rPr>
          <w:rFonts w:ascii="Tahoma" w:hAnsi="Tahoma" w:cs="Tahoma"/>
          <w:i/>
          <w:sz w:val="18"/>
          <w:szCs w:val="18"/>
        </w:rPr>
        <w:t xml:space="preserve">timbro e </w:t>
      </w:r>
      <w:r w:rsidRPr="00B46BB1">
        <w:rPr>
          <w:rFonts w:ascii="Tahoma" w:hAnsi="Tahoma" w:cs="Tahoma"/>
          <w:i/>
          <w:sz w:val="18"/>
          <w:szCs w:val="18"/>
        </w:rPr>
        <w:t xml:space="preserve">firma) </w:t>
      </w:r>
    </w:p>
    <w:p w14:paraId="5182F4E8" w14:textId="77777777" w:rsidR="004D4DD3" w:rsidRPr="00B46BB1" w:rsidRDefault="004D4DD3" w:rsidP="004D4DD3">
      <w:pPr>
        <w:spacing w:before="60" w:after="60"/>
        <w:jc w:val="center"/>
        <w:rPr>
          <w:rFonts w:ascii="Tahoma" w:hAnsi="Tahoma" w:cs="Tahoma"/>
          <w:i/>
          <w:sz w:val="18"/>
          <w:szCs w:val="18"/>
        </w:rPr>
      </w:pPr>
    </w:p>
    <w:p w14:paraId="27FA554E" w14:textId="77777777" w:rsidR="004D4DD3" w:rsidRPr="00B46BB1" w:rsidRDefault="004D4DD3" w:rsidP="004D4DD3">
      <w:pPr>
        <w:spacing w:before="60" w:after="60"/>
        <w:jc w:val="center"/>
        <w:rPr>
          <w:rFonts w:ascii="Tahoma" w:hAnsi="Tahoma" w:cs="Tahoma"/>
          <w:i/>
          <w:sz w:val="18"/>
          <w:szCs w:val="18"/>
        </w:rPr>
      </w:pPr>
    </w:p>
    <w:p w14:paraId="49A74FD3" w14:textId="77777777" w:rsidR="004D4DD3" w:rsidRPr="00B46BB1" w:rsidRDefault="004D4DD3" w:rsidP="004D4DD3">
      <w:pPr>
        <w:spacing w:before="40" w:after="40"/>
        <w:jc w:val="center"/>
        <w:rPr>
          <w:rFonts w:ascii="Tahoma" w:hAnsi="Tahoma" w:cs="Tahoma"/>
          <w:i/>
          <w:sz w:val="18"/>
          <w:szCs w:val="18"/>
        </w:rPr>
      </w:pPr>
      <w:r w:rsidRPr="00B46BB1">
        <w:rPr>
          <w:rFonts w:ascii="Tahoma" w:hAnsi="Tahoma" w:cs="Tahoma"/>
          <w:i/>
          <w:sz w:val="18"/>
          <w:szCs w:val="18"/>
        </w:rPr>
        <w:t>_____________________________________________________________</w:t>
      </w:r>
    </w:p>
    <w:p w14:paraId="6195F21D" w14:textId="77777777" w:rsidR="004D4DD3" w:rsidRPr="00B46BB1" w:rsidRDefault="004D4DD3" w:rsidP="004D4DD3">
      <w:pPr>
        <w:ind w:right="-2"/>
        <w:jc w:val="both"/>
        <w:rPr>
          <w:rFonts w:ascii="Tahoma" w:eastAsia="Calibri" w:hAnsi="Tahoma" w:cs="Tahoma"/>
          <w:b/>
          <w:sz w:val="18"/>
          <w:szCs w:val="18"/>
          <w:u w:val="single"/>
          <w:lang w:eastAsia="en-US"/>
        </w:rPr>
      </w:pPr>
    </w:p>
    <w:p w14:paraId="72C4F995" w14:textId="09221B2D" w:rsidR="004D4DD3" w:rsidRPr="00B46BB1" w:rsidRDefault="004D4DD3" w:rsidP="00F936D7">
      <w:pPr>
        <w:ind w:right="-2"/>
        <w:jc w:val="both"/>
        <w:rPr>
          <w:rFonts w:ascii="Tahoma" w:eastAsia="Calibri" w:hAnsi="Tahoma" w:cs="Tahoma"/>
          <w:i/>
          <w:sz w:val="18"/>
          <w:szCs w:val="18"/>
          <w:lang w:eastAsia="en-US"/>
        </w:rPr>
      </w:pPr>
    </w:p>
    <w:sectPr w:rsidR="004D4DD3" w:rsidRPr="00B46BB1" w:rsidSect="00C3456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4F4B" w14:textId="77777777" w:rsidR="00127DD6" w:rsidRDefault="00127DD6" w:rsidP="007F394F">
      <w:r>
        <w:separator/>
      </w:r>
    </w:p>
  </w:endnote>
  <w:endnote w:type="continuationSeparator" w:id="0">
    <w:p w14:paraId="123AB077" w14:textId="77777777" w:rsidR="00127DD6" w:rsidRDefault="00127DD6"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8CDB" w14:textId="77777777" w:rsidR="00123408" w:rsidRDefault="001234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355576"/>
      <w:docPartObj>
        <w:docPartGallery w:val="Page Numbers (Bottom of Page)"/>
        <w:docPartUnique/>
      </w:docPartObj>
    </w:sdtPr>
    <w:sdtEndPr/>
    <w:sdtContent>
      <w:p w14:paraId="768340EA" w14:textId="0FC37E5A" w:rsidR="006C0176" w:rsidRDefault="006C0176">
        <w:pPr>
          <w:pStyle w:val="Pidipagina"/>
          <w:jc w:val="right"/>
        </w:pPr>
        <w:r w:rsidRPr="00BA519D">
          <w:rPr>
            <w:rFonts w:ascii="Tahoma" w:hAnsi="Tahoma" w:cs="Tahoma"/>
            <w:sz w:val="20"/>
          </w:rPr>
          <w:fldChar w:fldCharType="begin"/>
        </w:r>
        <w:r w:rsidRPr="00BA519D">
          <w:rPr>
            <w:rFonts w:ascii="Tahoma" w:hAnsi="Tahoma" w:cs="Tahoma"/>
            <w:sz w:val="20"/>
          </w:rPr>
          <w:instrText>PAGE   \* MERGEFORMAT</w:instrText>
        </w:r>
        <w:r w:rsidRPr="00BA519D">
          <w:rPr>
            <w:rFonts w:ascii="Tahoma" w:hAnsi="Tahoma" w:cs="Tahoma"/>
            <w:sz w:val="20"/>
          </w:rPr>
          <w:fldChar w:fldCharType="separate"/>
        </w:r>
        <w:r w:rsidRPr="00BA519D">
          <w:rPr>
            <w:rFonts w:ascii="Tahoma" w:hAnsi="Tahoma" w:cs="Tahoma"/>
            <w:noProof/>
            <w:sz w:val="20"/>
          </w:rPr>
          <w:t>12</w:t>
        </w:r>
        <w:r w:rsidRPr="00BA519D">
          <w:rPr>
            <w:rFonts w:ascii="Tahoma" w:hAnsi="Tahoma" w:cs="Tahoma"/>
            <w:sz w:val="20"/>
          </w:rPr>
          <w:fldChar w:fldCharType="end"/>
        </w:r>
      </w:p>
    </w:sdtContent>
  </w:sdt>
  <w:p w14:paraId="6D2C52A5" w14:textId="77777777" w:rsidR="006C0176" w:rsidRDefault="006C017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DFBD" w14:textId="77777777" w:rsidR="00123408" w:rsidRDefault="001234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2A46D" w14:textId="77777777" w:rsidR="00127DD6" w:rsidRDefault="00127DD6" w:rsidP="007F394F">
      <w:r>
        <w:separator/>
      </w:r>
    </w:p>
  </w:footnote>
  <w:footnote w:type="continuationSeparator" w:id="0">
    <w:p w14:paraId="7B4AEFCE" w14:textId="77777777" w:rsidR="00127DD6" w:rsidRDefault="00127DD6" w:rsidP="007F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4B35" w14:textId="77777777" w:rsidR="00123408" w:rsidRDefault="0012340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B38A" w14:textId="56161A43" w:rsidR="006C0176" w:rsidRPr="00E6347C" w:rsidRDefault="006C0176" w:rsidP="00E6347C">
    <w:pPr>
      <w:pStyle w:val="Intestazione"/>
      <w:jc w:val="right"/>
    </w:pPr>
    <w:r w:rsidRPr="00E6347C">
      <w:rPr>
        <w:b/>
        <w:u w:val="single"/>
      </w:rPr>
      <w:t>A</w:t>
    </w:r>
    <w:r w:rsidR="00F936D7">
      <w:rPr>
        <w:b/>
        <w:u w:val="single"/>
      </w:rPr>
      <w:t>nnesso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8B2C" w14:textId="77777777" w:rsidR="00123408" w:rsidRDefault="001234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B84E87"/>
    <w:multiLevelType w:val="hybridMultilevel"/>
    <w:tmpl w:val="3DC2C6D2"/>
    <w:lvl w:ilvl="0" w:tplc="2326E9F0">
      <w:start w:val="1"/>
      <w:numFmt w:val="lowerLetter"/>
      <w:lvlText w:val="%1."/>
      <w:lvlJc w:val="left"/>
      <w:pPr>
        <w:ind w:left="756"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3" w15:restartNumberingAfterBreak="0">
    <w:nsid w:val="0B02730F"/>
    <w:multiLevelType w:val="hybridMultilevel"/>
    <w:tmpl w:val="B98CAC4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886375"/>
    <w:multiLevelType w:val="hybridMultilevel"/>
    <w:tmpl w:val="4F76B11C"/>
    <w:lvl w:ilvl="0" w:tplc="5CE4EC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466F97"/>
    <w:multiLevelType w:val="hybridMultilevel"/>
    <w:tmpl w:val="AA506006"/>
    <w:lvl w:ilvl="0" w:tplc="D9761772">
      <w:numFmt w:val="bullet"/>
      <w:lvlText w:val="-"/>
      <w:lvlJc w:val="left"/>
      <w:pPr>
        <w:ind w:left="366" w:hanging="360"/>
      </w:pPr>
      <w:rPr>
        <w:rFonts w:ascii="Century Gothic" w:eastAsia="Times New Roman" w:hAnsi="Century Gothic" w:cs="Arial" w:hint="default"/>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6" w15:restartNumberingAfterBreak="0">
    <w:nsid w:val="1664233C"/>
    <w:multiLevelType w:val="hybridMultilevel"/>
    <w:tmpl w:val="893681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7" w15:restartNumberingAfterBreak="0">
    <w:nsid w:val="1D904CC6"/>
    <w:multiLevelType w:val="hybridMultilevel"/>
    <w:tmpl w:val="021E86B4"/>
    <w:lvl w:ilvl="0" w:tplc="04100017">
      <w:start w:val="1"/>
      <w:numFmt w:val="lowerLetter"/>
      <w:lvlText w:val="%1)"/>
      <w:lvlJc w:val="left"/>
      <w:pPr>
        <w:ind w:left="366" w:hanging="360"/>
      </w:pPr>
      <w:rPr>
        <w:rFonts w:hint="default"/>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8" w15:restartNumberingAfterBreak="0">
    <w:nsid w:val="28F45216"/>
    <w:multiLevelType w:val="hybridMultilevel"/>
    <w:tmpl w:val="43B2797A"/>
    <w:lvl w:ilvl="0" w:tplc="9DFC78AC">
      <w:start w:val="1"/>
      <w:numFmt w:val="decimal"/>
      <w:lvlText w:val="%1)"/>
      <w:lvlJc w:val="left"/>
      <w:pPr>
        <w:ind w:left="720" w:hanging="360"/>
      </w:pPr>
      <w:rPr>
        <w:rFonts w:ascii="Calibri" w:eastAsia="Times New Roman"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8E3E08"/>
    <w:multiLevelType w:val="hybridMultilevel"/>
    <w:tmpl w:val="4046075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100FA5"/>
    <w:multiLevelType w:val="hybridMultilevel"/>
    <w:tmpl w:val="19E49E1E"/>
    <w:lvl w:ilvl="0" w:tplc="9D263DF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C217161"/>
    <w:multiLevelType w:val="hybridMultilevel"/>
    <w:tmpl w:val="E7BA7F38"/>
    <w:lvl w:ilvl="0" w:tplc="31BA30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4" w15:restartNumberingAfterBreak="0">
    <w:nsid w:val="572C7D24"/>
    <w:multiLevelType w:val="hybridMultilevel"/>
    <w:tmpl w:val="69AEB594"/>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8230F2"/>
    <w:multiLevelType w:val="hybridMultilevel"/>
    <w:tmpl w:val="D63C3F98"/>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B83279"/>
    <w:multiLevelType w:val="hybridMultilevel"/>
    <w:tmpl w:val="09D81E28"/>
    <w:lvl w:ilvl="0" w:tplc="C6F42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9668CA"/>
    <w:multiLevelType w:val="hybridMultilevel"/>
    <w:tmpl w:val="A73053B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887FBF"/>
    <w:multiLevelType w:val="hybridMultilevel"/>
    <w:tmpl w:val="DC34654C"/>
    <w:lvl w:ilvl="0" w:tplc="6FE401C0">
      <w:start w:val="1"/>
      <w:numFmt w:val="bullet"/>
      <w:lvlText w:val=""/>
      <w:lvlJc w:val="left"/>
      <w:pPr>
        <w:ind w:left="786" w:hanging="360"/>
      </w:pPr>
      <w:rPr>
        <w:rFonts w:ascii="Symbol" w:hAnsi="Symbol" w:hint="default"/>
        <w:strike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BC799B"/>
    <w:multiLevelType w:val="hybridMultilevel"/>
    <w:tmpl w:val="1A5A2F90"/>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0FA29CE"/>
    <w:multiLevelType w:val="hybridMultilevel"/>
    <w:tmpl w:val="98C07B88"/>
    <w:lvl w:ilvl="0" w:tplc="C0B8E108">
      <w:start w:val="1"/>
      <w:numFmt w:val="bullet"/>
      <w:lvlText w:val="-"/>
      <w:lvlJc w:val="left"/>
      <w:pPr>
        <w:ind w:left="726" w:hanging="360"/>
      </w:pPr>
      <w:rPr>
        <w:rFonts w:ascii="Calibri" w:eastAsia="Times New Roman" w:hAnsi="Calibri" w:cs="Calibri"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21" w15:restartNumberingAfterBreak="0">
    <w:nsid w:val="69A66068"/>
    <w:multiLevelType w:val="hybridMultilevel"/>
    <w:tmpl w:val="1A00B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984ABB"/>
    <w:multiLevelType w:val="hybridMultilevel"/>
    <w:tmpl w:val="35DA6600"/>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03440D"/>
    <w:multiLevelType w:val="hybridMultilevel"/>
    <w:tmpl w:val="F49805DE"/>
    <w:lvl w:ilvl="0" w:tplc="D9761772">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F126000"/>
    <w:multiLevelType w:val="hybridMultilevel"/>
    <w:tmpl w:val="D084D6B8"/>
    <w:lvl w:ilvl="0" w:tplc="04100011">
      <w:start w:val="1"/>
      <w:numFmt w:val="decimal"/>
      <w:lvlText w:val="%1)"/>
      <w:lvlJc w:val="left"/>
      <w:pPr>
        <w:ind w:left="502" w:hanging="360"/>
      </w:pPr>
    </w:lvl>
    <w:lvl w:ilvl="1" w:tplc="0B64469A">
      <w:start w:val="1"/>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747D2C67"/>
    <w:multiLevelType w:val="hybridMultilevel"/>
    <w:tmpl w:val="4FD63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871D28"/>
    <w:multiLevelType w:val="hybridMultilevel"/>
    <w:tmpl w:val="7A8E22F4"/>
    <w:lvl w:ilvl="0" w:tplc="8ABA8E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EE4C46"/>
    <w:multiLevelType w:val="hybridMultilevel"/>
    <w:tmpl w:val="4E821F12"/>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77B0812"/>
    <w:multiLevelType w:val="hybridMultilevel"/>
    <w:tmpl w:val="C8305A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3A7D9D"/>
    <w:multiLevelType w:val="hybridMultilevel"/>
    <w:tmpl w:val="7CA685B4"/>
    <w:lvl w:ilvl="0" w:tplc="EA80B7A8">
      <w:numFmt w:val="bullet"/>
      <w:lvlText w:val="-"/>
      <w:lvlJc w:val="left"/>
      <w:pPr>
        <w:ind w:left="1429" w:hanging="360"/>
      </w:pPr>
      <w:rPr>
        <w:rFonts w:ascii="Century Gothic" w:eastAsia="Times New Roman" w:hAnsi="Century Gothic" w:cs="Arial"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7F287CB2"/>
    <w:multiLevelType w:val="hybridMultilevel"/>
    <w:tmpl w:val="98DE1876"/>
    <w:lvl w:ilvl="0" w:tplc="A5F64B9E">
      <w:start w:val="1"/>
      <w:numFmt w:val="upperLetter"/>
      <w:lvlText w:val="%1)"/>
      <w:lvlJc w:val="left"/>
      <w:pPr>
        <w:ind w:left="720" w:hanging="360"/>
      </w:pPr>
    </w:lvl>
    <w:lvl w:ilvl="1" w:tplc="83ACD000">
      <w:start w:val="1"/>
      <w:numFmt w:val="lowerLetter"/>
      <w:lvlText w:val="%2."/>
      <w:lvlJc w:val="left"/>
      <w:pPr>
        <w:ind w:left="1440" w:hanging="360"/>
      </w:pPr>
    </w:lvl>
    <w:lvl w:ilvl="2" w:tplc="0EE83EAA">
      <w:start w:val="1"/>
      <w:numFmt w:val="lowerRoman"/>
      <w:lvlText w:val="%3."/>
      <w:lvlJc w:val="right"/>
      <w:pPr>
        <w:ind w:left="2160" w:hanging="180"/>
      </w:pPr>
    </w:lvl>
    <w:lvl w:ilvl="3" w:tplc="54441B54">
      <w:start w:val="1"/>
      <w:numFmt w:val="decimal"/>
      <w:lvlText w:val="%4."/>
      <w:lvlJc w:val="left"/>
      <w:pPr>
        <w:ind w:left="2880" w:hanging="360"/>
      </w:pPr>
    </w:lvl>
    <w:lvl w:ilvl="4" w:tplc="EDE2BB86">
      <w:start w:val="1"/>
      <w:numFmt w:val="lowerLetter"/>
      <w:lvlText w:val="%5."/>
      <w:lvlJc w:val="left"/>
      <w:pPr>
        <w:ind w:left="3600" w:hanging="360"/>
      </w:pPr>
    </w:lvl>
    <w:lvl w:ilvl="5" w:tplc="B11C2634">
      <w:start w:val="1"/>
      <w:numFmt w:val="lowerRoman"/>
      <w:lvlText w:val="%6."/>
      <w:lvlJc w:val="right"/>
      <w:pPr>
        <w:ind w:left="4320" w:hanging="180"/>
      </w:pPr>
    </w:lvl>
    <w:lvl w:ilvl="6" w:tplc="063A270C">
      <w:start w:val="1"/>
      <w:numFmt w:val="decimal"/>
      <w:lvlText w:val="%7."/>
      <w:lvlJc w:val="left"/>
      <w:pPr>
        <w:ind w:left="5040" w:hanging="360"/>
      </w:pPr>
    </w:lvl>
    <w:lvl w:ilvl="7" w:tplc="612684A0">
      <w:start w:val="1"/>
      <w:numFmt w:val="lowerLetter"/>
      <w:lvlText w:val="%8."/>
      <w:lvlJc w:val="left"/>
      <w:pPr>
        <w:ind w:left="5760" w:hanging="360"/>
      </w:pPr>
    </w:lvl>
    <w:lvl w:ilvl="8" w:tplc="8CE6B8B8">
      <w:start w:val="1"/>
      <w:numFmt w:val="lowerRoman"/>
      <w:lvlText w:val="%9."/>
      <w:lvlJc w:val="right"/>
      <w:pPr>
        <w:ind w:left="6480" w:hanging="180"/>
      </w:pPr>
    </w:lvl>
  </w:abstractNum>
  <w:num w:numId="1">
    <w:abstractNumId w:val="13"/>
  </w:num>
  <w:num w:numId="2">
    <w:abstractNumId w:val="27"/>
  </w:num>
  <w:num w:numId="3">
    <w:abstractNumId w:val="14"/>
  </w:num>
  <w:num w:numId="4">
    <w:abstractNumId w:val="22"/>
  </w:num>
  <w:num w:numId="5">
    <w:abstractNumId w:val="15"/>
  </w:num>
  <w:num w:numId="6">
    <w:abstractNumId w:val="10"/>
  </w:num>
  <w:num w:numId="7">
    <w:abstractNumId w:val="17"/>
  </w:num>
  <w:num w:numId="8">
    <w:abstractNumId w:val="8"/>
  </w:num>
  <w:num w:numId="9">
    <w:abstractNumId w:val="5"/>
  </w:num>
  <w:num w:numId="10">
    <w:abstractNumId w:val="28"/>
  </w:num>
  <w:num w:numId="11">
    <w:abstractNumId w:val="7"/>
  </w:num>
  <w:num w:numId="12">
    <w:abstractNumId w:val="20"/>
  </w:num>
  <w:num w:numId="13">
    <w:abstractNumId w:val="9"/>
  </w:num>
  <w:num w:numId="14">
    <w:abstractNumId w:val="21"/>
  </w:num>
  <w:num w:numId="15">
    <w:abstractNumId w:val="12"/>
  </w:num>
  <w:num w:numId="16">
    <w:abstractNumId w:val="6"/>
  </w:num>
  <w:num w:numId="17">
    <w:abstractNumId w:val="25"/>
  </w:num>
  <w:num w:numId="18">
    <w:abstractNumId w:val="4"/>
  </w:num>
  <w:num w:numId="19">
    <w:abstractNumId w:val="23"/>
  </w:num>
  <w:num w:numId="20">
    <w:abstractNumId w:val="11"/>
  </w:num>
  <w:num w:numId="21">
    <w:abstractNumId w:val="18"/>
  </w:num>
  <w:num w:numId="22">
    <w:abstractNumId w:val="24"/>
  </w:num>
  <w:num w:numId="23">
    <w:abstractNumId w:val="29"/>
  </w:num>
  <w:num w:numId="24">
    <w:abstractNumId w:val="19"/>
  </w:num>
  <w:num w:numId="25">
    <w:abstractNumId w:val="2"/>
  </w:num>
  <w:num w:numId="26">
    <w:abstractNumId w:val="16"/>
  </w:num>
  <w:num w:numId="27">
    <w:abstractNumId w:val="3"/>
  </w:num>
  <w:num w:numId="28">
    <w:abstractNumId w:val="26"/>
  </w:num>
  <w:num w:numId="2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A4"/>
    <w:rsid w:val="00031430"/>
    <w:rsid w:val="00034D25"/>
    <w:rsid w:val="000350E1"/>
    <w:rsid w:val="00042A04"/>
    <w:rsid w:val="00053CE5"/>
    <w:rsid w:val="0005512A"/>
    <w:rsid w:val="00063198"/>
    <w:rsid w:val="0007237A"/>
    <w:rsid w:val="00075B0D"/>
    <w:rsid w:val="00076428"/>
    <w:rsid w:val="0008382E"/>
    <w:rsid w:val="00086FD2"/>
    <w:rsid w:val="0009235A"/>
    <w:rsid w:val="0009459C"/>
    <w:rsid w:val="000950B1"/>
    <w:rsid w:val="000A01F0"/>
    <w:rsid w:val="000A0E1A"/>
    <w:rsid w:val="000A7704"/>
    <w:rsid w:val="000C0896"/>
    <w:rsid w:val="000C17D7"/>
    <w:rsid w:val="000D3AF7"/>
    <w:rsid w:val="000E09B3"/>
    <w:rsid w:val="000E4674"/>
    <w:rsid w:val="000F437A"/>
    <w:rsid w:val="000F71C8"/>
    <w:rsid w:val="00101C7F"/>
    <w:rsid w:val="0010270D"/>
    <w:rsid w:val="00103B38"/>
    <w:rsid w:val="001141BC"/>
    <w:rsid w:val="001143A7"/>
    <w:rsid w:val="00115768"/>
    <w:rsid w:val="00116B23"/>
    <w:rsid w:val="00116B88"/>
    <w:rsid w:val="00120B30"/>
    <w:rsid w:val="00121206"/>
    <w:rsid w:val="001226B2"/>
    <w:rsid w:val="00123408"/>
    <w:rsid w:val="00125563"/>
    <w:rsid w:val="001270DD"/>
    <w:rsid w:val="00127D62"/>
    <w:rsid w:val="00127DD6"/>
    <w:rsid w:val="0013444C"/>
    <w:rsid w:val="001359D9"/>
    <w:rsid w:val="00140EE2"/>
    <w:rsid w:val="00144638"/>
    <w:rsid w:val="001457D0"/>
    <w:rsid w:val="00164006"/>
    <w:rsid w:val="001654E2"/>
    <w:rsid w:val="00175BA9"/>
    <w:rsid w:val="00175DB0"/>
    <w:rsid w:val="00181F79"/>
    <w:rsid w:val="00184EFE"/>
    <w:rsid w:val="001861A7"/>
    <w:rsid w:val="00192A51"/>
    <w:rsid w:val="001963F4"/>
    <w:rsid w:val="00196595"/>
    <w:rsid w:val="001B3820"/>
    <w:rsid w:val="001B5D9B"/>
    <w:rsid w:val="001B70B2"/>
    <w:rsid w:val="001C18DF"/>
    <w:rsid w:val="001C62F9"/>
    <w:rsid w:val="001D0CB3"/>
    <w:rsid w:val="001E5987"/>
    <w:rsid w:val="001E69E7"/>
    <w:rsid w:val="001E7669"/>
    <w:rsid w:val="001E7BCC"/>
    <w:rsid w:val="001F0E67"/>
    <w:rsid w:val="001F1B70"/>
    <w:rsid w:val="001F46B6"/>
    <w:rsid w:val="001F5C2F"/>
    <w:rsid w:val="0020110A"/>
    <w:rsid w:val="002060E7"/>
    <w:rsid w:val="00206899"/>
    <w:rsid w:val="00216F68"/>
    <w:rsid w:val="00220E71"/>
    <w:rsid w:val="0022401C"/>
    <w:rsid w:val="00224087"/>
    <w:rsid w:val="00234A0C"/>
    <w:rsid w:val="002451DC"/>
    <w:rsid w:val="0025390A"/>
    <w:rsid w:val="0025773C"/>
    <w:rsid w:val="00260182"/>
    <w:rsid w:val="002632F4"/>
    <w:rsid w:val="002633D2"/>
    <w:rsid w:val="002733AE"/>
    <w:rsid w:val="002775F3"/>
    <w:rsid w:val="00284A96"/>
    <w:rsid w:val="0028638F"/>
    <w:rsid w:val="002902D7"/>
    <w:rsid w:val="002A4D31"/>
    <w:rsid w:val="002A5C95"/>
    <w:rsid w:val="002A626A"/>
    <w:rsid w:val="002B750F"/>
    <w:rsid w:val="002C2593"/>
    <w:rsid w:val="002C403E"/>
    <w:rsid w:val="002D0091"/>
    <w:rsid w:val="002E12FD"/>
    <w:rsid w:val="002E13AC"/>
    <w:rsid w:val="002E4C4D"/>
    <w:rsid w:val="002F083C"/>
    <w:rsid w:val="002F4A99"/>
    <w:rsid w:val="00302201"/>
    <w:rsid w:val="00302745"/>
    <w:rsid w:val="00303F06"/>
    <w:rsid w:val="00304CD2"/>
    <w:rsid w:val="00312BC6"/>
    <w:rsid w:val="0031415A"/>
    <w:rsid w:val="003640E8"/>
    <w:rsid w:val="00364FD5"/>
    <w:rsid w:val="00370B98"/>
    <w:rsid w:val="003729B4"/>
    <w:rsid w:val="00374853"/>
    <w:rsid w:val="00382E77"/>
    <w:rsid w:val="00390214"/>
    <w:rsid w:val="00391C33"/>
    <w:rsid w:val="00391C5F"/>
    <w:rsid w:val="003A613D"/>
    <w:rsid w:val="003B3EC2"/>
    <w:rsid w:val="003C3E16"/>
    <w:rsid w:val="003D09A7"/>
    <w:rsid w:val="003D0DAA"/>
    <w:rsid w:val="003D2DDA"/>
    <w:rsid w:val="003D41A9"/>
    <w:rsid w:val="003D5FAE"/>
    <w:rsid w:val="003E61C9"/>
    <w:rsid w:val="003F34AA"/>
    <w:rsid w:val="003F7352"/>
    <w:rsid w:val="004024CF"/>
    <w:rsid w:val="0041077B"/>
    <w:rsid w:val="00412F77"/>
    <w:rsid w:val="00413645"/>
    <w:rsid w:val="00423520"/>
    <w:rsid w:val="004236A6"/>
    <w:rsid w:val="00432482"/>
    <w:rsid w:val="00432F73"/>
    <w:rsid w:val="00434805"/>
    <w:rsid w:val="00436608"/>
    <w:rsid w:val="00443D32"/>
    <w:rsid w:val="00446BA9"/>
    <w:rsid w:val="00460076"/>
    <w:rsid w:val="00463CAB"/>
    <w:rsid w:val="00466375"/>
    <w:rsid w:val="004716C0"/>
    <w:rsid w:val="004731BB"/>
    <w:rsid w:val="00473C2C"/>
    <w:rsid w:val="004746DD"/>
    <w:rsid w:val="00475716"/>
    <w:rsid w:val="00477D4C"/>
    <w:rsid w:val="004803FF"/>
    <w:rsid w:val="00490E3D"/>
    <w:rsid w:val="0049191A"/>
    <w:rsid w:val="00494BFA"/>
    <w:rsid w:val="004A4DF4"/>
    <w:rsid w:val="004A50F8"/>
    <w:rsid w:val="004A5605"/>
    <w:rsid w:val="004C2B86"/>
    <w:rsid w:val="004C3EC1"/>
    <w:rsid w:val="004D3796"/>
    <w:rsid w:val="004D4480"/>
    <w:rsid w:val="004D4B64"/>
    <w:rsid w:val="004D4DD3"/>
    <w:rsid w:val="004D7547"/>
    <w:rsid w:val="004E7373"/>
    <w:rsid w:val="004F53CC"/>
    <w:rsid w:val="00515911"/>
    <w:rsid w:val="0052269F"/>
    <w:rsid w:val="00523019"/>
    <w:rsid w:val="00525CAE"/>
    <w:rsid w:val="005307DF"/>
    <w:rsid w:val="00531590"/>
    <w:rsid w:val="00534FA8"/>
    <w:rsid w:val="0054677C"/>
    <w:rsid w:val="005470FB"/>
    <w:rsid w:val="0055598D"/>
    <w:rsid w:val="0056447D"/>
    <w:rsid w:val="005672A2"/>
    <w:rsid w:val="00573AA0"/>
    <w:rsid w:val="00585247"/>
    <w:rsid w:val="00590361"/>
    <w:rsid w:val="00595233"/>
    <w:rsid w:val="005A3405"/>
    <w:rsid w:val="005A4642"/>
    <w:rsid w:val="005B5702"/>
    <w:rsid w:val="005C40A4"/>
    <w:rsid w:val="005C6D86"/>
    <w:rsid w:val="005C7E18"/>
    <w:rsid w:val="005D0704"/>
    <w:rsid w:val="005D0BF1"/>
    <w:rsid w:val="005D0C07"/>
    <w:rsid w:val="005D3A2D"/>
    <w:rsid w:val="005E37C7"/>
    <w:rsid w:val="005E3F1B"/>
    <w:rsid w:val="005E5A8F"/>
    <w:rsid w:val="005F1A3E"/>
    <w:rsid w:val="005F1FB5"/>
    <w:rsid w:val="005F3335"/>
    <w:rsid w:val="005F67F9"/>
    <w:rsid w:val="00607EF6"/>
    <w:rsid w:val="00612701"/>
    <w:rsid w:val="00617792"/>
    <w:rsid w:val="006279ED"/>
    <w:rsid w:val="00636E42"/>
    <w:rsid w:val="0065027E"/>
    <w:rsid w:val="00652516"/>
    <w:rsid w:val="006629A8"/>
    <w:rsid w:val="006664EA"/>
    <w:rsid w:val="00670CC3"/>
    <w:rsid w:val="006716C9"/>
    <w:rsid w:val="00673A8F"/>
    <w:rsid w:val="00674AE6"/>
    <w:rsid w:val="00674F9F"/>
    <w:rsid w:val="006771C8"/>
    <w:rsid w:val="00677561"/>
    <w:rsid w:val="006874C2"/>
    <w:rsid w:val="00687541"/>
    <w:rsid w:val="00690E82"/>
    <w:rsid w:val="0069276A"/>
    <w:rsid w:val="006937FE"/>
    <w:rsid w:val="006957F9"/>
    <w:rsid w:val="00697D24"/>
    <w:rsid w:val="006A1186"/>
    <w:rsid w:val="006A5D38"/>
    <w:rsid w:val="006B78E1"/>
    <w:rsid w:val="006C0176"/>
    <w:rsid w:val="006C578D"/>
    <w:rsid w:val="006C5D4D"/>
    <w:rsid w:val="006C69B5"/>
    <w:rsid w:val="006D21B2"/>
    <w:rsid w:val="006E0AFB"/>
    <w:rsid w:val="006E1A35"/>
    <w:rsid w:val="006F225D"/>
    <w:rsid w:val="006F361F"/>
    <w:rsid w:val="006F469B"/>
    <w:rsid w:val="006F5191"/>
    <w:rsid w:val="006F7EE3"/>
    <w:rsid w:val="0070041B"/>
    <w:rsid w:val="007049EC"/>
    <w:rsid w:val="0071061E"/>
    <w:rsid w:val="00710B61"/>
    <w:rsid w:val="00713BE3"/>
    <w:rsid w:val="0071460E"/>
    <w:rsid w:val="007248B1"/>
    <w:rsid w:val="00733D05"/>
    <w:rsid w:val="00742253"/>
    <w:rsid w:val="007466B2"/>
    <w:rsid w:val="0075087B"/>
    <w:rsid w:val="00751FEB"/>
    <w:rsid w:val="00763995"/>
    <w:rsid w:val="00764982"/>
    <w:rsid w:val="0076704C"/>
    <w:rsid w:val="00772ED6"/>
    <w:rsid w:val="007731C8"/>
    <w:rsid w:val="0077384A"/>
    <w:rsid w:val="0077453A"/>
    <w:rsid w:val="007757C3"/>
    <w:rsid w:val="007824DA"/>
    <w:rsid w:val="00785200"/>
    <w:rsid w:val="0078693A"/>
    <w:rsid w:val="007A243F"/>
    <w:rsid w:val="007A68F3"/>
    <w:rsid w:val="007B6AE2"/>
    <w:rsid w:val="007C07EE"/>
    <w:rsid w:val="007C357A"/>
    <w:rsid w:val="007C44CD"/>
    <w:rsid w:val="007C4DAA"/>
    <w:rsid w:val="007C508B"/>
    <w:rsid w:val="007F2581"/>
    <w:rsid w:val="007F394F"/>
    <w:rsid w:val="007F7D85"/>
    <w:rsid w:val="00823D02"/>
    <w:rsid w:val="0083181B"/>
    <w:rsid w:val="00832F7E"/>
    <w:rsid w:val="00840711"/>
    <w:rsid w:val="008415FE"/>
    <w:rsid w:val="008443BD"/>
    <w:rsid w:val="008466BC"/>
    <w:rsid w:val="00852085"/>
    <w:rsid w:val="00857DE5"/>
    <w:rsid w:val="0086701D"/>
    <w:rsid w:val="00877936"/>
    <w:rsid w:val="0088371A"/>
    <w:rsid w:val="00892C4E"/>
    <w:rsid w:val="008A109E"/>
    <w:rsid w:val="008B08CD"/>
    <w:rsid w:val="008B36ED"/>
    <w:rsid w:val="008C0E5D"/>
    <w:rsid w:val="008C3291"/>
    <w:rsid w:val="008C3ECE"/>
    <w:rsid w:val="008C4EBD"/>
    <w:rsid w:val="008C6B66"/>
    <w:rsid w:val="008D5DF0"/>
    <w:rsid w:val="008D6A7E"/>
    <w:rsid w:val="008E4898"/>
    <w:rsid w:val="008E6E08"/>
    <w:rsid w:val="008F657C"/>
    <w:rsid w:val="00900923"/>
    <w:rsid w:val="00904C10"/>
    <w:rsid w:val="00904F3A"/>
    <w:rsid w:val="009135E1"/>
    <w:rsid w:val="00914543"/>
    <w:rsid w:val="00914A80"/>
    <w:rsid w:val="00914F4B"/>
    <w:rsid w:val="009205CF"/>
    <w:rsid w:val="00936D56"/>
    <w:rsid w:val="009417BA"/>
    <w:rsid w:val="00941F45"/>
    <w:rsid w:val="0094377C"/>
    <w:rsid w:val="00951DF0"/>
    <w:rsid w:val="00953F6B"/>
    <w:rsid w:val="00955C21"/>
    <w:rsid w:val="00956A6E"/>
    <w:rsid w:val="009572FE"/>
    <w:rsid w:val="00962126"/>
    <w:rsid w:val="00962611"/>
    <w:rsid w:val="009720B8"/>
    <w:rsid w:val="00972203"/>
    <w:rsid w:val="0097426C"/>
    <w:rsid w:val="00980BDA"/>
    <w:rsid w:val="00981257"/>
    <w:rsid w:val="00991BEC"/>
    <w:rsid w:val="009A00EE"/>
    <w:rsid w:val="009B00AD"/>
    <w:rsid w:val="009B21F4"/>
    <w:rsid w:val="009C5CFA"/>
    <w:rsid w:val="009D080C"/>
    <w:rsid w:val="009D7558"/>
    <w:rsid w:val="009E690D"/>
    <w:rsid w:val="009E7B1D"/>
    <w:rsid w:val="009F47F1"/>
    <w:rsid w:val="009F5E6C"/>
    <w:rsid w:val="009F7F56"/>
    <w:rsid w:val="00A205AC"/>
    <w:rsid w:val="00A2743C"/>
    <w:rsid w:val="00A45E5A"/>
    <w:rsid w:val="00A5496B"/>
    <w:rsid w:val="00A54D3A"/>
    <w:rsid w:val="00A54E34"/>
    <w:rsid w:val="00A60EDC"/>
    <w:rsid w:val="00A61898"/>
    <w:rsid w:val="00A71973"/>
    <w:rsid w:val="00A9043C"/>
    <w:rsid w:val="00A90D13"/>
    <w:rsid w:val="00A96C88"/>
    <w:rsid w:val="00AA09BC"/>
    <w:rsid w:val="00AA57A9"/>
    <w:rsid w:val="00AA75A8"/>
    <w:rsid w:val="00AB198C"/>
    <w:rsid w:val="00AB77CD"/>
    <w:rsid w:val="00AC10AB"/>
    <w:rsid w:val="00AC1271"/>
    <w:rsid w:val="00AC7019"/>
    <w:rsid w:val="00AD1469"/>
    <w:rsid w:val="00AD1F9B"/>
    <w:rsid w:val="00AD327E"/>
    <w:rsid w:val="00AD53DD"/>
    <w:rsid w:val="00AD6795"/>
    <w:rsid w:val="00AE207E"/>
    <w:rsid w:val="00AE246B"/>
    <w:rsid w:val="00AF2B28"/>
    <w:rsid w:val="00AF3602"/>
    <w:rsid w:val="00B00141"/>
    <w:rsid w:val="00B00B47"/>
    <w:rsid w:val="00B03CB0"/>
    <w:rsid w:val="00B131A2"/>
    <w:rsid w:val="00B16575"/>
    <w:rsid w:val="00B22980"/>
    <w:rsid w:val="00B2525B"/>
    <w:rsid w:val="00B267C1"/>
    <w:rsid w:val="00B37F16"/>
    <w:rsid w:val="00B436E0"/>
    <w:rsid w:val="00B4430A"/>
    <w:rsid w:val="00B45CA3"/>
    <w:rsid w:val="00B46BB1"/>
    <w:rsid w:val="00B510B7"/>
    <w:rsid w:val="00B5605E"/>
    <w:rsid w:val="00B85E2B"/>
    <w:rsid w:val="00B87960"/>
    <w:rsid w:val="00B9316B"/>
    <w:rsid w:val="00B93891"/>
    <w:rsid w:val="00B97BDE"/>
    <w:rsid w:val="00BA30B2"/>
    <w:rsid w:val="00BA32DC"/>
    <w:rsid w:val="00BA33A4"/>
    <w:rsid w:val="00BA519D"/>
    <w:rsid w:val="00BB6579"/>
    <w:rsid w:val="00BB66A9"/>
    <w:rsid w:val="00BC6AD8"/>
    <w:rsid w:val="00BC70D7"/>
    <w:rsid w:val="00BD3271"/>
    <w:rsid w:val="00BE1B9E"/>
    <w:rsid w:val="00BE34A4"/>
    <w:rsid w:val="00BE7B59"/>
    <w:rsid w:val="00BF0664"/>
    <w:rsid w:val="00BF1F9A"/>
    <w:rsid w:val="00BF22CB"/>
    <w:rsid w:val="00BF4F08"/>
    <w:rsid w:val="00BF620C"/>
    <w:rsid w:val="00C04636"/>
    <w:rsid w:val="00C067CA"/>
    <w:rsid w:val="00C11BA1"/>
    <w:rsid w:val="00C12809"/>
    <w:rsid w:val="00C21424"/>
    <w:rsid w:val="00C24613"/>
    <w:rsid w:val="00C2474C"/>
    <w:rsid w:val="00C27932"/>
    <w:rsid w:val="00C27A30"/>
    <w:rsid w:val="00C320BD"/>
    <w:rsid w:val="00C3456E"/>
    <w:rsid w:val="00C36C29"/>
    <w:rsid w:val="00C41A3D"/>
    <w:rsid w:val="00C41C38"/>
    <w:rsid w:val="00C567AA"/>
    <w:rsid w:val="00C57999"/>
    <w:rsid w:val="00C64ABD"/>
    <w:rsid w:val="00C72A0A"/>
    <w:rsid w:val="00C87989"/>
    <w:rsid w:val="00C954E9"/>
    <w:rsid w:val="00CA0013"/>
    <w:rsid w:val="00CA27BF"/>
    <w:rsid w:val="00CC17F6"/>
    <w:rsid w:val="00CD03EC"/>
    <w:rsid w:val="00CD0EBC"/>
    <w:rsid w:val="00CD4DCA"/>
    <w:rsid w:val="00CD5282"/>
    <w:rsid w:val="00CE0C32"/>
    <w:rsid w:val="00CF2948"/>
    <w:rsid w:val="00CF3409"/>
    <w:rsid w:val="00D06362"/>
    <w:rsid w:val="00D1694F"/>
    <w:rsid w:val="00D25F4C"/>
    <w:rsid w:val="00D335F1"/>
    <w:rsid w:val="00D447D9"/>
    <w:rsid w:val="00D47DE0"/>
    <w:rsid w:val="00D56858"/>
    <w:rsid w:val="00D57067"/>
    <w:rsid w:val="00D62C34"/>
    <w:rsid w:val="00D62F6F"/>
    <w:rsid w:val="00D65BA9"/>
    <w:rsid w:val="00D705F4"/>
    <w:rsid w:val="00D71F8B"/>
    <w:rsid w:val="00D82A76"/>
    <w:rsid w:val="00D8443E"/>
    <w:rsid w:val="00D906DC"/>
    <w:rsid w:val="00D9541E"/>
    <w:rsid w:val="00DB2E93"/>
    <w:rsid w:val="00DB4F7C"/>
    <w:rsid w:val="00DC0AF3"/>
    <w:rsid w:val="00DC4241"/>
    <w:rsid w:val="00DD21BB"/>
    <w:rsid w:val="00DD6333"/>
    <w:rsid w:val="00DF00D5"/>
    <w:rsid w:val="00DF0434"/>
    <w:rsid w:val="00DF0559"/>
    <w:rsid w:val="00DF1264"/>
    <w:rsid w:val="00DF24BE"/>
    <w:rsid w:val="00DF2B05"/>
    <w:rsid w:val="00DF39D3"/>
    <w:rsid w:val="00DF57DB"/>
    <w:rsid w:val="00E04968"/>
    <w:rsid w:val="00E17D01"/>
    <w:rsid w:val="00E22261"/>
    <w:rsid w:val="00E245A1"/>
    <w:rsid w:val="00E35EE7"/>
    <w:rsid w:val="00E407A7"/>
    <w:rsid w:val="00E448F3"/>
    <w:rsid w:val="00E45DAF"/>
    <w:rsid w:val="00E4607D"/>
    <w:rsid w:val="00E513E6"/>
    <w:rsid w:val="00E52720"/>
    <w:rsid w:val="00E54B3C"/>
    <w:rsid w:val="00E61262"/>
    <w:rsid w:val="00E6347C"/>
    <w:rsid w:val="00E6591B"/>
    <w:rsid w:val="00E7062A"/>
    <w:rsid w:val="00E70FBC"/>
    <w:rsid w:val="00E76487"/>
    <w:rsid w:val="00E8349C"/>
    <w:rsid w:val="00E86326"/>
    <w:rsid w:val="00E905CF"/>
    <w:rsid w:val="00E97CE9"/>
    <w:rsid w:val="00EA299E"/>
    <w:rsid w:val="00EA565B"/>
    <w:rsid w:val="00EA665D"/>
    <w:rsid w:val="00EB052A"/>
    <w:rsid w:val="00EB25FD"/>
    <w:rsid w:val="00EC30CD"/>
    <w:rsid w:val="00ED05AE"/>
    <w:rsid w:val="00EE059F"/>
    <w:rsid w:val="00EE0E1D"/>
    <w:rsid w:val="00EE2271"/>
    <w:rsid w:val="00EE3BCC"/>
    <w:rsid w:val="00EE4693"/>
    <w:rsid w:val="00EE6CC9"/>
    <w:rsid w:val="00EE71E9"/>
    <w:rsid w:val="00EE76CF"/>
    <w:rsid w:val="00EF2D1E"/>
    <w:rsid w:val="00F00A1D"/>
    <w:rsid w:val="00F00A23"/>
    <w:rsid w:val="00F01108"/>
    <w:rsid w:val="00F16FF6"/>
    <w:rsid w:val="00F1787E"/>
    <w:rsid w:val="00F26EBD"/>
    <w:rsid w:val="00F36CC3"/>
    <w:rsid w:val="00F37A13"/>
    <w:rsid w:val="00F56ABB"/>
    <w:rsid w:val="00F578A6"/>
    <w:rsid w:val="00F57AE8"/>
    <w:rsid w:val="00F61119"/>
    <w:rsid w:val="00F711D6"/>
    <w:rsid w:val="00F76640"/>
    <w:rsid w:val="00F8682C"/>
    <w:rsid w:val="00F86DC2"/>
    <w:rsid w:val="00F871DC"/>
    <w:rsid w:val="00F91368"/>
    <w:rsid w:val="00F936D7"/>
    <w:rsid w:val="00F96160"/>
    <w:rsid w:val="00FA1A0F"/>
    <w:rsid w:val="00FC4730"/>
    <w:rsid w:val="00FC6CE1"/>
    <w:rsid w:val="00FE00CF"/>
    <w:rsid w:val="00FE391D"/>
    <w:rsid w:val="00FE4878"/>
    <w:rsid w:val="00FE511B"/>
    <w:rsid w:val="00FE74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AE736"/>
  <w15:chartTrackingRefBased/>
  <w15:docId w15:val="{00736EA9-C0FB-4082-AD3B-3BFF0DB1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F0E67"/>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link w:val="Corpodeltesto3Caratter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34"/>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Menzionenonrisolta1">
    <w:name w:val="Menzione non risolta1"/>
    <w:basedOn w:val="Carpredefinitoparagrafo"/>
    <w:uiPriority w:val="99"/>
    <w:semiHidden/>
    <w:unhideWhenUsed/>
    <w:rsid w:val="00B00B47"/>
    <w:rPr>
      <w:color w:val="605E5C"/>
      <w:shd w:val="clear" w:color="auto" w:fill="E1DFDD"/>
    </w:rPr>
  </w:style>
  <w:style w:type="character" w:customStyle="1" w:styleId="Corpodeltesto3Carattere">
    <w:name w:val="Corpo del testo 3 Carattere"/>
    <w:basedOn w:val="Carpredefinitoparagrafo"/>
    <w:link w:val="Corpodeltesto3"/>
    <w:rsid w:val="00AA57A9"/>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27608">
      <w:bodyDiv w:val="1"/>
      <w:marLeft w:val="0"/>
      <w:marRight w:val="0"/>
      <w:marTop w:val="0"/>
      <w:marBottom w:val="0"/>
      <w:divBdr>
        <w:top w:val="none" w:sz="0" w:space="0" w:color="auto"/>
        <w:left w:val="none" w:sz="0" w:space="0" w:color="auto"/>
        <w:bottom w:val="none" w:sz="0" w:space="0" w:color="auto"/>
        <w:right w:val="none" w:sz="0" w:space="0" w:color="auto"/>
      </w:divBdr>
    </w:div>
    <w:div w:id="1248231264">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5547-0CB8-4D63-8EF6-309FD3AF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3369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Cristina Tranchino</dc:creator>
  <cp:keywords/>
  <cp:lastModifiedBy>Cristina Tranchino</cp:lastModifiedBy>
  <cp:revision>13</cp:revision>
  <cp:lastPrinted>2025-06-16T09:59:00Z</cp:lastPrinted>
  <dcterms:created xsi:type="dcterms:W3CDTF">2025-06-06T09:38:00Z</dcterms:created>
  <dcterms:modified xsi:type="dcterms:W3CDTF">2025-06-16T13:11:00Z</dcterms:modified>
</cp:coreProperties>
</file>