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15" w:rsidRDefault="00AB6D52" w:rsidP="00892571">
      <w:pPr>
        <w:pStyle w:val="Titolo1"/>
        <w:jc w:val="center"/>
        <w:rPr>
          <w:rFonts w:ascii="Book Antiqua" w:hAnsi="Book Antiqua"/>
          <w:sz w:val="24"/>
          <w:szCs w:val="24"/>
        </w:rPr>
      </w:pPr>
      <w:bookmarkStart w:id="0" w:name="_Toc402527798"/>
      <w:bookmarkStart w:id="1" w:name="_Toc474315881"/>
      <w:r w:rsidRPr="0065454B">
        <w:rPr>
          <w:rFonts w:ascii="Book Antiqua" w:hAnsi="Book Antiqua"/>
          <w:sz w:val="24"/>
          <w:szCs w:val="24"/>
        </w:rPr>
        <w:t xml:space="preserve">Determina del Segretario Generale </w:t>
      </w:r>
    </w:p>
    <w:p w:rsidR="001B3A61" w:rsidRPr="0065454B" w:rsidRDefault="008B3EE8" w:rsidP="00892571">
      <w:pPr>
        <w:pStyle w:val="Titolo1"/>
        <w:jc w:val="center"/>
        <w:rPr>
          <w:rFonts w:ascii="Book Antiqua" w:hAnsi="Book Antiqua"/>
          <w:sz w:val="24"/>
          <w:szCs w:val="24"/>
        </w:rPr>
      </w:pPr>
      <w:r w:rsidRPr="0065454B">
        <w:rPr>
          <w:rFonts w:ascii="Book Antiqua" w:hAnsi="Book Antiqua"/>
          <w:sz w:val="24"/>
          <w:szCs w:val="24"/>
        </w:rPr>
        <w:t>AdSP MTC</w:t>
      </w:r>
      <w:r w:rsidR="00B7573D">
        <w:rPr>
          <w:rFonts w:ascii="Book Antiqua" w:hAnsi="Book Antiqua"/>
          <w:sz w:val="24"/>
          <w:szCs w:val="24"/>
        </w:rPr>
        <w:t xml:space="preserve"> UTP Salerno </w:t>
      </w:r>
      <w:r w:rsidRPr="0065454B">
        <w:rPr>
          <w:rFonts w:ascii="Book Antiqua" w:hAnsi="Book Antiqua"/>
          <w:sz w:val="24"/>
          <w:szCs w:val="24"/>
        </w:rPr>
        <w:t xml:space="preserve"> </w:t>
      </w:r>
      <w:r w:rsidR="00AB6D52" w:rsidRPr="0065454B">
        <w:rPr>
          <w:rFonts w:ascii="Book Antiqua" w:hAnsi="Book Antiqua"/>
          <w:sz w:val="24"/>
          <w:szCs w:val="24"/>
        </w:rPr>
        <w:t xml:space="preserve">n. </w:t>
      </w:r>
      <w:r w:rsidRPr="0065454B">
        <w:rPr>
          <w:rFonts w:ascii="Book Antiqua" w:hAnsi="Book Antiqua"/>
          <w:sz w:val="24"/>
          <w:szCs w:val="24"/>
        </w:rPr>
        <w:t>_____</w:t>
      </w:r>
      <w:r w:rsidR="00AB6D52" w:rsidRPr="0065454B">
        <w:rPr>
          <w:rFonts w:ascii="Book Antiqua" w:hAnsi="Book Antiqua"/>
          <w:sz w:val="24"/>
          <w:szCs w:val="24"/>
        </w:rPr>
        <w:t>/2018</w:t>
      </w:r>
    </w:p>
    <w:p w:rsidR="00AB6D52" w:rsidRDefault="00AB6D52" w:rsidP="00892571">
      <w:pPr>
        <w:pStyle w:val="Titolo1"/>
        <w:jc w:val="center"/>
        <w:rPr>
          <w:rFonts w:ascii="Book Antiqua" w:hAnsi="Book Antiqua"/>
          <w:sz w:val="24"/>
          <w:szCs w:val="24"/>
        </w:rPr>
      </w:pPr>
    </w:p>
    <w:p w:rsidR="005F0645" w:rsidRPr="005F0645" w:rsidRDefault="005F0645" w:rsidP="005F0645"/>
    <w:p w:rsidR="00892571" w:rsidRPr="0065454B" w:rsidRDefault="002C0B01" w:rsidP="00892571">
      <w:pPr>
        <w:pStyle w:val="Titolo1"/>
        <w:jc w:val="center"/>
        <w:rPr>
          <w:rFonts w:ascii="Book Antiqua" w:hAnsi="Book Antiqua"/>
          <w:sz w:val="24"/>
          <w:szCs w:val="24"/>
        </w:rPr>
      </w:pPr>
      <w:r w:rsidRPr="0065454B">
        <w:rPr>
          <w:rFonts w:ascii="Book Antiqua" w:hAnsi="Book Antiqua"/>
          <w:sz w:val="24"/>
          <w:szCs w:val="24"/>
        </w:rPr>
        <w:t>AVVISO PUBBLICO</w:t>
      </w:r>
    </w:p>
    <w:p w:rsidR="00892571" w:rsidRPr="0065454B" w:rsidRDefault="00892571" w:rsidP="00B47099">
      <w:pPr>
        <w:pStyle w:val="Titolo1"/>
        <w:rPr>
          <w:rFonts w:ascii="Book Antiqua" w:hAnsi="Book Antiqua"/>
          <w:sz w:val="24"/>
          <w:szCs w:val="24"/>
        </w:rPr>
      </w:pPr>
    </w:p>
    <w:p w:rsidR="001B3A61" w:rsidRPr="0065454B" w:rsidRDefault="009E1632" w:rsidP="001B3A61">
      <w:pPr>
        <w:pStyle w:val="Titolo1"/>
        <w:jc w:val="center"/>
        <w:rPr>
          <w:rFonts w:ascii="Book Antiqua" w:hAnsi="Book Antiqua"/>
          <w:b w:val="0"/>
          <w:bCs/>
          <w:sz w:val="24"/>
          <w:szCs w:val="24"/>
        </w:rPr>
      </w:pPr>
      <w:r w:rsidRPr="0065454B">
        <w:rPr>
          <w:rFonts w:ascii="Book Antiqua" w:hAnsi="Book Antiqua"/>
          <w:sz w:val="24"/>
          <w:szCs w:val="24"/>
        </w:rPr>
        <w:t xml:space="preserve">Oggetto: </w:t>
      </w:r>
      <w:r w:rsidR="00841893" w:rsidRPr="0065454B">
        <w:rPr>
          <w:rFonts w:ascii="Book Antiqua" w:hAnsi="Book Antiqua"/>
          <w:b w:val="0"/>
          <w:sz w:val="24"/>
          <w:szCs w:val="24"/>
        </w:rPr>
        <w:t>A</w:t>
      </w:r>
      <w:r w:rsidR="001B3A61" w:rsidRPr="0065454B">
        <w:rPr>
          <w:rFonts w:ascii="Book Antiqua" w:hAnsi="Book Antiqua"/>
          <w:b w:val="0"/>
          <w:sz w:val="24"/>
          <w:szCs w:val="24"/>
        </w:rPr>
        <w:t xml:space="preserve">ffidamento in concessione PROVVISORIA </w:t>
      </w:r>
      <w:r w:rsidR="001B3A61" w:rsidRPr="0065454B">
        <w:rPr>
          <w:rStyle w:val="Enfasigrassetto"/>
          <w:rFonts w:ascii="Book Antiqua" w:hAnsi="Book Antiqua"/>
          <w:sz w:val="24"/>
          <w:szCs w:val="24"/>
        </w:rPr>
        <w:t>d</w:t>
      </w:r>
      <w:r w:rsidR="00A32BBB">
        <w:rPr>
          <w:rStyle w:val="Enfasigrassetto"/>
          <w:rFonts w:ascii="Book Antiqua" w:hAnsi="Book Antiqua"/>
          <w:sz w:val="24"/>
          <w:szCs w:val="24"/>
        </w:rPr>
        <w:t xml:space="preserve">i una porzione </w:t>
      </w:r>
      <w:r w:rsidR="00A577A0">
        <w:rPr>
          <w:rStyle w:val="Enfasigrassetto"/>
          <w:rFonts w:ascii="Book Antiqua" w:hAnsi="Book Antiqua"/>
          <w:sz w:val="24"/>
          <w:szCs w:val="24"/>
        </w:rPr>
        <w:t xml:space="preserve">(Piano 0) </w:t>
      </w:r>
      <w:r w:rsidR="00A32BBB">
        <w:rPr>
          <w:rStyle w:val="Enfasigrassetto"/>
          <w:rFonts w:ascii="Book Antiqua" w:hAnsi="Book Antiqua"/>
          <w:sz w:val="24"/>
          <w:szCs w:val="24"/>
        </w:rPr>
        <w:t>de</w:t>
      </w:r>
      <w:r w:rsidR="001B3A61" w:rsidRPr="0065454B">
        <w:rPr>
          <w:rStyle w:val="Enfasigrassetto"/>
          <w:rFonts w:ascii="Book Antiqua" w:hAnsi="Book Antiqua"/>
          <w:sz w:val="24"/>
          <w:szCs w:val="24"/>
        </w:rPr>
        <w:t>ll’edificio “Stazione Marittima</w:t>
      </w:r>
      <w:r w:rsidR="009A61FF" w:rsidRPr="0065454B">
        <w:rPr>
          <w:rStyle w:val="Enfasigrassetto"/>
          <w:rFonts w:ascii="Book Antiqua" w:hAnsi="Book Antiqua"/>
          <w:sz w:val="24"/>
          <w:szCs w:val="24"/>
        </w:rPr>
        <w:t xml:space="preserve"> di Salerno</w:t>
      </w:r>
      <w:r w:rsidR="001B3A61" w:rsidRPr="0065454B">
        <w:rPr>
          <w:rStyle w:val="Enfasigrassetto"/>
          <w:rFonts w:ascii="Book Antiqua" w:hAnsi="Book Antiqua"/>
          <w:sz w:val="24"/>
          <w:szCs w:val="24"/>
        </w:rPr>
        <w:t>”.</w:t>
      </w:r>
    </w:p>
    <w:p w:rsidR="00C20B45" w:rsidRPr="0065454B" w:rsidRDefault="00C20B45" w:rsidP="00C20B45">
      <w:pPr>
        <w:rPr>
          <w:rFonts w:ascii="Book Antiqua" w:eastAsia="MS Mincho" w:hAnsi="Book Antiqua"/>
          <w:b/>
          <w:sz w:val="24"/>
          <w:szCs w:val="24"/>
        </w:rPr>
      </w:pPr>
      <w:r w:rsidRPr="0065454B">
        <w:rPr>
          <w:rFonts w:ascii="Book Antiqua" w:eastAsia="MS Mincho" w:hAnsi="Book Antiqua"/>
          <w:b/>
          <w:sz w:val="24"/>
          <w:szCs w:val="24"/>
        </w:rPr>
        <w:t>Normativa di riferimento:</w:t>
      </w:r>
    </w:p>
    <w:p w:rsidR="00EE5716" w:rsidRPr="0065454B" w:rsidRDefault="00EE5716" w:rsidP="001B3A61">
      <w:pPr>
        <w:pStyle w:val="Corpodeltesto3"/>
        <w:widowControl/>
        <w:numPr>
          <w:ilvl w:val="0"/>
          <w:numId w:val="9"/>
        </w:numPr>
        <w:overflowPunct/>
        <w:autoSpaceDE/>
        <w:autoSpaceDN/>
        <w:adjustRightInd/>
        <w:spacing w:after="0" w:line="240" w:lineRule="auto"/>
        <w:ind w:left="363" w:hanging="357"/>
        <w:contextualSpacing/>
        <w:rPr>
          <w:rFonts w:ascii="Book Antiqua" w:hAnsi="Book Antiqua"/>
          <w:sz w:val="24"/>
          <w:szCs w:val="24"/>
        </w:rPr>
      </w:pPr>
      <w:r w:rsidRPr="0065454B">
        <w:rPr>
          <w:rFonts w:ascii="Book Antiqua" w:hAnsi="Book Antiqua"/>
          <w:sz w:val="24"/>
          <w:szCs w:val="24"/>
        </w:rPr>
        <w:t xml:space="preserve">Legge 28 gennaio 1994, n. 84 così come modificata dal D. </w:t>
      </w:r>
      <w:proofErr w:type="spellStart"/>
      <w:r w:rsidRPr="0065454B">
        <w:rPr>
          <w:rFonts w:ascii="Book Antiqua" w:hAnsi="Book Antiqua"/>
          <w:sz w:val="24"/>
          <w:szCs w:val="24"/>
        </w:rPr>
        <w:t>lgs</w:t>
      </w:r>
      <w:proofErr w:type="spellEnd"/>
      <w:r w:rsidRPr="0065454B">
        <w:rPr>
          <w:rFonts w:ascii="Book Antiqua" w:hAnsi="Book Antiqua"/>
          <w:sz w:val="24"/>
          <w:szCs w:val="24"/>
        </w:rPr>
        <w:t>. 169/16</w:t>
      </w:r>
      <w:r w:rsidR="001B3A61" w:rsidRPr="0065454B">
        <w:rPr>
          <w:rFonts w:ascii="Book Antiqua" w:hAnsi="Book Antiqua"/>
          <w:sz w:val="24"/>
          <w:szCs w:val="24"/>
        </w:rPr>
        <w:t xml:space="preserve"> e dal </w:t>
      </w:r>
      <w:proofErr w:type="spellStart"/>
      <w:r w:rsidR="001B3A61" w:rsidRPr="0065454B">
        <w:rPr>
          <w:rFonts w:ascii="Book Antiqua" w:hAnsi="Book Antiqua"/>
          <w:sz w:val="24"/>
          <w:szCs w:val="24"/>
        </w:rPr>
        <w:t>dlgs</w:t>
      </w:r>
      <w:proofErr w:type="spellEnd"/>
      <w:r w:rsidR="001B3A61" w:rsidRPr="0065454B">
        <w:rPr>
          <w:rFonts w:ascii="Book Antiqua" w:hAnsi="Book Antiqua"/>
          <w:sz w:val="24"/>
          <w:szCs w:val="24"/>
        </w:rPr>
        <w:t>. 232/</w:t>
      </w:r>
      <w:proofErr w:type="gramStart"/>
      <w:r w:rsidR="001B3A61" w:rsidRPr="0065454B">
        <w:rPr>
          <w:rFonts w:ascii="Book Antiqua" w:hAnsi="Book Antiqua"/>
          <w:sz w:val="24"/>
          <w:szCs w:val="24"/>
        </w:rPr>
        <w:t xml:space="preserve">17 </w:t>
      </w:r>
      <w:r w:rsidRPr="0065454B">
        <w:rPr>
          <w:rFonts w:ascii="Book Antiqua" w:hAnsi="Book Antiqua"/>
          <w:sz w:val="24"/>
          <w:szCs w:val="24"/>
        </w:rPr>
        <w:t>,</w:t>
      </w:r>
      <w:proofErr w:type="gramEnd"/>
      <w:r w:rsidRPr="0065454B">
        <w:rPr>
          <w:rFonts w:ascii="Book Antiqua" w:hAnsi="Book Antiqua"/>
          <w:sz w:val="24"/>
          <w:szCs w:val="24"/>
        </w:rPr>
        <w:t xml:space="preserve"> recante disposizioni per il riordino della legislazione in materia portuale, con la quale sono state istituite le Autorità di Sistema Portuale </w:t>
      </w:r>
      <w:r w:rsidR="00CD41E1">
        <w:rPr>
          <w:rFonts w:ascii="Book Antiqua" w:hAnsi="Book Antiqua"/>
          <w:sz w:val="24"/>
          <w:szCs w:val="24"/>
        </w:rPr>
        <w:t>-</w:t>
      </w:r>
      <w:r w:rsidRPr="0065454B">
        <w:rPr>
          <w:rFonts w:ascii="Book Antiqua" w:hAnsi="Book Antiqua"/>
          <w:sz w:val="24"/>
          <w:szCs w:val="24"/>
        </w:rPr>
        <w:t xml:space="preserve">tra cui </w:t>
      </w:r>
      <w:proofErr w:type="spellStart"/>
      <w:r w:rsidRPr="0065454B">
        <w:rPr>
          <w:rFonts w:ascii="Book Antiqua" w:hAnsi="Book Antiqua"/>
          <w:sz w:val="24"/>
          <w:szCs w:val="24"/>
        </w:rPr>
        <w:t>l’Adsp</w:t>
      </w:r>
      <w:proofErr w:type="spellEnd"/>
      <w:r w:rsidRPr="0065454B">
        <w:rPr>
          <w:rFonts w:ascii="Book Antiqua" w:hAnsi="Book Antiqua"/>
          <w:sz w:val="24"/>
          <w:szCs w:val="24"/>
        </w:rPr>
        <w:t xml:space="preserve"> del Mar Tirreno Centrale</w:t>
      </w:r>
      <w:r w:rsidR="00CD41E1">
        <w:rPr>
          <w:rFonts w:ascii="Book Antiqua" w:hAnsi="Book Antiqua"/>
          <w:sz w:val="24"/>
          <w:szCs w:val="24"/>
        </w:rPr>
        <w:t>-</w:t>
      </w:r>
      <w:r w:rsidR="001B3A61" w:rsidRPr="0065454B">
        <w:rPr>
          <w:rFonts w:ascii="Book Antiqua" w:hAnsi="Book Antiqua"/>
          <w:sz w:val="24"/>
          <w:szCs w:val="24"/>
        </w:rPr>
        <w:t xml:space="preserve"> e </w:t>
      </w:r>
      <w:r w:rsidR="00CD41E1">
        <w:rPr>
          <w:rFonts w:ascii="Book Antiqua" w:hAnsi="Book Antiqua"/>
          <w:sz w:val="24"/>
          <w:szCs w:val="24"/>
        </w:rPr>
        <w:t>gli Uffici Territoriali</w:t>
      </w:r>
      <w:r w:rsidR="008B3EE8" w:rsidRPr="0065454B">
        <w:rPr>
          <w:rFonts w:ascii="Book Antiqua" w:hAnsi="Book Antiqua"/>
          <w:sz w:val="24"/>
          <w:szCs w:val="24"/>
        </w:rPr>
        <w:t xml:space="preserve">, ed in particolare l’art. 6bis l. 84/94 ed art. 15 co.12 </w:t>
      </w:r>
      <w:proofErr w:type="spellStart"/>
      <w:r w:rsidR="008B3EE8" w:rsidRPr="0065454B">
        <w:rPr>
          <w:rFonts w:ascii="Book Antiqua" w:hAnsi="Book Antiqua"/>
          <w:sz w:val="24"/>
          <w:szCs w:val="24"/>
        </w:rPr>
        <w:t>dlgs</w:t>
      </w:r>
      <w:proofErr w:type="spellEnd"/>
      <w:r w:rsidR="008B3EE8" w:rsidRPr="0065454B">
        <w:rPr>
          <w:rFonts w:ascii="Book Antiqua" w:hAnsi="Book Antiqua"/>
          <w:sz w:val="24"/>
          <w:szCs w:val="24"/>
        </w:rPr>
        <w:t>. n. 232/2017</w:t>
      </w:r>
      <w:r w:rsidRPr="0065454B">
        <w:rPr>
          <w:rFonts w:ascii="Book Antiqua" w:hAnsi="Book Antiqua"/>
          <w:sz w:val="24"/>
          <w:szCs w:val="24"/>
        </w:rPr>
        <w:t>;</w:t>
      </w:r>
    </w:p>
    <w:p w:rsidR="00EE5716" w:rsidRDefault="00D32363" w:rsidP="009D34B2">
      <w:pPr>
        <w:pStyle w:val="Corpodeltesto3"/>
        <w:widowControl/>
        <w:numPr>
          <w:ilvl w:val="0"/>
          <w:numId w:val="9"/>
        </w:numPr>
        <w:overflowPunct/>
        <w:autoSpaceDE/>
        <w:autoSpaceDN/>
        <w:adjustRightInd/>
        <w:spacing w:after="0" w:line="240" w:lineRule="auto"/>
        <w:ind w:left="363" w:hanging="357"/>
        <w:contextualSpacing/>
        <w:rPr>
          <w:rFonts w:ascii="Book Antiqua" w:hAnsi="Book Antiqua"/>
          <w:sz w:val="24"/>
          <w:szCs w:val="24"/>
        </w:rPr>
      </w:pPr>
      <w:proofErr w:type="gramStart"/>
      <w:r w:rsidRPr="0065454B">
        <w:rPr>
          <w:rFonts w:ascii="Book Antiqua" w:hAnsi="Book Antiqua"/>
          <w:sz w:val="24"/>
          <w:szCs w:val="24"/>
        </w:rPr>
        <w:t>il</w:t>
      </w:r>
      <w:proofErr w:type="gramEnd"/>
      <w:r w:rsidRPr="0065454B">
        <w:rPr>
          <w:rFonts w:ascii="Book Antiqua" w:hAnsi="Book Antiqua"/>
          <w:sz w:val="24"/>
          <w:szCs w:val="24"/>
        </w:rPr>
        <w:t xml:space="preserve"> D.M. 24/08/2000 avente ad oggetto l’individuazione della circoscrizione territoriale ed il successivo D.M. 11/3/2003 di estensione della predetta circoscrizione territoriale </w:t>
      </w:r>
      <w:r w:rsidR="00EE5716" w:rsidRPr="0065454B">
        <w:rPr>
          <w:rFonts w:ascii="Book Antiqua" w:hAnsi="Book Antiqua"/>
          <w:bCs/>
          <w:sz w:val="24"/>
          <w:szCs w:val="24"/>
        </w:rPr>
        <w:t>della cessata</w:t>
      </w:r>
      <w:r w:rsidR="00EE5716" w:rsidRPr="0065454B">
        <w:rPr>
          <w:rFonts w:ascii="Book Antiqua" w:hAnsi="Book Antiqua"/>
          <w:sz w:val="24"/>
          <w:szCs w:val="24"/>
        </w:rPr>
        <w:t xml:space="preserve"> Autorità Portuale di</w:t>
      </w:r>
      <w:r w:rsidR="00AB6D52" w:rsidRPr="0065454B">
        <w:rPr>
          <w:rFonts w:ascii="Book Antiqua" w:hAnsi="Book Antiqua"/>
          <w:sz w:val="24"/>
          <w:szCs w:val="24"/>
        </w:rPr>
        <w:t xml:space="preserve"> Salerno </w:t>
      </w:r>
      <w:r w:rsidR="00EE5716" w:rsidRPr="0065454B">
        <w:rPr>
          <w:rFonts w:ascii="Book Antiqua" w:hAnsi="Book Antiqua"/>
          <w:sz w:val="24"/>
          <w:szCs w:val="24"/>
        </w:rPr>
        <w:t>oggi ricompresi nell’ambito della giurisdizione dell’Autorità di Sistema Portuale del Mar Tirreno Centrale;</w:t>
      </w:r>
    </w:p>
    <w:p w:rsidR="004D5F36" w:rsidRPr="0065454B" w:rsidRDefault="004D5F36" w:rsidP="009D34B2">
      <w:pPr>
        <w:pStyle w:val="Corpodeltesto3"/>
        <w:widowControl/>
        <w:numPr>
          <w:ilvl w:val="0"/>
          <w:numId w:val="9"/>
        </w:numPr>
        <w:overflowPunct/>
        <w:autoSpaceDE/>
        <w:autoSpaceDN/>
        <w:adjustRightInd/>
        <w:spacing w:after="0" w:line="240" w:lineRule="auto"/>
        <w:ind w:left="363" w:hanging="357"/>
        <w:contextualSpacing/>
        <w:rPr>
          <w:rFonts w:ascii="Book Antiqua" w:hAnsi="Book Antiqua"/>
          <w:sz w:val="24"/>
          <w:szCs w:val="24"/>
        </w:rPr>
      </w:pPr>
      <w:proofErr w:type="gramStart"/>
      <w:r>
        <w:rPr>
          <w:rFonts w:ascii="Book Antiqua" w:hAnsi="Book Antiqua"/>
          <w:sz w:val="24"/>
          <w:szCs w:val="24"/>
        </w:rPr>
        <w:t>il</w:t>
      </w:r>
      <w:proofErr w:type="gramEnd"/>
      <w:r>
        <w:rPr>
          <w:rFonts w:ascii="Book Antiqua" w:hAnsi="Book Antiqua"/>
          <w:sz w:val="24"/>
          <w:szCs w:val="24"/>
        </w:rPr>
        <w:t xml:space="preserve"> DPCM 11.1.2017 di proroga al 31.12.2017 della Autorità portuale di Salerno;</w:t>
      </w:r>
    </w:p>
    <w:p w:rsidR="00C20B45" w:rsidRPr="0065454B" w:rsidRDefault="00A32BBB" w:rsidP="009D34B2">
      <w:pPr>
        <w:pStyle w:val="Corpodeltesto3"/>
        <w:widowControl/>
        <w:numPr>
          <w:ilvl w:val="0"/>
          <w:numId w:val="9"/>
        </w:numPr>
        <w:overflowPunct/>
        <w:autoSpaceDE/>
        <w:autoSpaceDN/>
        <w:adjustRightInd/>
        <w:spacing w:after="0" w:line="240" w:lineRule="auto"/>
        <w:ind w:left="363" w:hanging="357"/>
        <w:contextualSpacing/>
        <w:rPr>
          <w:rFonts w:ascii="Book Antiqua" w:eastAsia="MS Mincho" w:hAnsi="Book Antiqua"/>
          <w:sz w:val="24"/>
          <w:szCs w:val="24"/>
        </w:rPr>
      </w:pPr>
      <w:proofErr w:type="gramStart"/>
      <w:r>
        <w:rPr>
          <w:rFonts w:ascii="Book Antiqua" w:eastAsia="MS Mincho" w:hAnsi="Book Antiqua"/>
          <w:sz w:val="24"/>
          <w:szCs w:val="24"/>
        </w:rPr>
        <w:t>il</w:t>
      </w:r>
      <w:proofErr w:type="gramEnd"/>
      <w:r>
        <w:rPr>
          <w:rFonts w:ascii="Book Antiqua" w:eastAsia="MS Mincho" w:hAnsi="Book Antiqua"/>
          <w:sz w:val="24"/>
          <w:szCs w:val="24"/>
        </w:rPr>
        <w:t xml:space="preserve"> </w:t>
      </w:r>
      <w:r w:rsidR="00AC76D2" w:rsidRPr="0065454B">
        <w:rPr>
          <w:rFonts w:ascii="Book Antiqua" w:eastAsia="MS Mincho" w:hAnsi="Book Antiqua"/>
          <w:sz w:val="24"/>
          <w:szCs w:val="24"/>
        </w:rPr>
        <w:t>C</w:t>
      </w:r>
      <w:r w:rsidR="002C0B01" w:rsidRPr="0065454B">
        <w:rPr>
          <w:rFonts w:ascii="Book Antiqua" w:eastAsia="MS Mincho" w:hAnsi="Book Antiqua"/>
          <w:sz w:val="24"/>
          <w:szCs w:val="24"/>
        </w:rPr>
        <w:t>odice della Navigazione e</w:t>
      </w:r>
      <w:r w:rsidR="00C20B45" w:rsidRPr="0065454B">
        <w:rPr>
          <w:rFonts w:ascii="Book Antiqua" w:eastAsia="MS Mincho" w:hAnsi="Book Antiqua"/>
          <w:sz w:val="24"/>
          <w:szCs w:val="24"/>
        </w:rPr>
        <w:t xml:space="preserve"> relativo Regolame</w:t>
      </w:r>
      <w:r w:rsidR="002C0B01" w:rsidRPr="0065454B">
        <w:rPr>
          <w:rFonts w:ascii="Book Antiqua" w:eastAsia="MS Mincho" w:hAnsi="Book Antiqua"/>
          <w:sz w:val="24"/>
          <w:szCs w:val="24"/>
        </w:rPr>
        <w:t>nto di attuazione;</w:t>
      </w:r>
    </w:p>
    <w:p w:rsidR="009F4DDC" w:rsidRPr="0065454B" w:rsidRDefault="009E1632" w:rsidP="009E1632">
      <w:pPr>
        <w:pStyle w:val="Titolo1"/>
        <w:jc w:val="center"/>
        <w:rPr>
          <w:rFonts w:ascii="Book Antiqua" w:hAnsi="Book Antiqua"/>
          <w:sz w:val="24"/>
          <w:szCs w:val="24"/>
        </w:rPr>
      </w:pPr>
      <w:r w:rsidRPr="0065454B">
        <w:rPr>
          <w:rFonts w:ascii="Book Antiqua" w:hAnsi="Book Antiqua"/>
          <w:sz w:val="24"/>
          <w:szCs w:val="24"/>
        </w:rPr>
        <w:t>SEZIONE 1</w:t>
      </w:r>
      <w:r w:rsidR="009F4DDC" w:rsidRPr="0065454B">
        <w:rPr>
          <w:rFonts w:ascii="Book Antiqua" w:hAnsi="Book Antiqua"/>
          <w:sz w:val="24"/>
          <w:szCs w:val="24"/>
        </w:rPr>
        <w:t xml:space="preserve"> –</w:t>
      </w:r>
      <w:bookmarkEnd w:id="0"/>
      <w:bookmarkEnd w:id="1"/>
      <w:r w:rsidR="009A5294" w:rsidRPr="0065454B">
        <w:rPr>
          <w:rFonts w:ascii="Book Antiqua" w:hAnsi="Book Antiqua"/>
          <w:sz w:val="24"/>
          <w:szCs w:val="24"/>
        </w:rPr>
        <w:t xml:space="preserve"> </w:t>
      </w:r>
      <w:r w:rsidR="00D10144" w:rsidRPr="0065454B">
        <w:rPr>
          <w:rFonts w:ascii="Book Antiqua" w:hAnsi="Book Antiqua"/>
          <w:sz w:val="24"/>
          <w:szCs w:val="24"/>
        </w:rPr>
        <w:t xml:space="preserve">ENTE </w:t>
      </w:r>
      <w:r w:rsidR="002C0B01" w:rsidRPr="0065454B">
        <w:rPr>
          <w:rFonts w:ascii="Book Antiqua" w:hAnsi="Book Antiqua"/>
          <w:sz w:val="24"/>
          <w:szCs w:val="24"/>
        </w:rPr>
        <w:t>CONCEDENTE</w:t>
      </w:r>
    </w:p>
    <w:p w:rsidR="009F4DDC" w:rsidRPr="0065454B" w:rsidRDefault="009E1632" w:rsidP="00B47099">
      <w:pPr>
        <w:pStyle w:val="Titolo2"/>
        <w:rPr>
          <w:rFonts w:ascii="Book Antiqua" w:hAnsi="Book Antiqua"/>
          <w:szCs w:val="24"/>
        </w:rPr>
      </w:pPr>
      <w:bookmarkStart w:id="2" w:name="_Toc402527799"/>
      <w:bookmarkStart w:id="3" w:name="_Toc474315882"/>
      <w:r w:rsidRPr="0065454B">
        <w:rPr>
          <w:rFonts w:ascii="Book Antiqua" w:hAnsi="Book Antiqua"/>
          <w:szCs w:val="24"/>
        </w:rPr>
        <w:t>1a</w:t>
      </w:r>
      <w:r w:rsidR="009F4DDC" w:rsidRPr="0065454B">
        <w:rPr>
          <w:rFonts w:ascii="Book Antiqua" w:hAnsi="Book Antiqua"/>
          <w:szCs w:val="24"/>
        </w:rPr>
        <w:t>) Denominazione e indirizzo ufficiale</w:t>
      </w:r>
      <w:bookmarkEnd w:id="2"/>
      <w:bookmarkEnd w:id="3"/>
      <w:r w:rsidR="00D10144" w:rsidRPr="0065454B">
        <w:rPr>
          <w:rFonts w:ascii="Book Antiqua" w:hAnsi="Book Antiqu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8"/>
      </w:tblGrid>
      <w:tr w:rsidR="00AB6D52" w:rsidRPr="0065454B" w:rsidTr="00AB6D52">
        <w:trPr>
          <w:trHeight w:val="1967"/>
        </w:trPr>
        <w:tc>
          <w:tcPr>
            <w:tcW w:w="5000" w:type="pct"/>
            <w:vAlign w:val="center"/>
          </w:tcPr>
          <w:p w:rsidR="00AB6D52" w:rsidRPr="0065454B" w:rsidRDefault="00AB6D52" w:rsidP="002B1A7A">
            <w:pPr>
              <w:jc w:val="center"/>
              <w:rPr>
                <w:rFonts w:ascii="Book Antiqua" w:hAnsi="Book Antiqua"/>
                <w:sz w:val="24"/>
                <w:szCs w:val="24"/>
              </w:rPr>
            </w:pPr>
            <w:r w:rsidRPr="0065454B">
              <w:rPr>
                <w:rFonts w:ascii="Book Antiqua" w:hAnsi="Book Antiqua"/>
                <w:sz w:val="24"/>
                <w:szCs w:val="24"/>
              </w:rPr>
              <w:t>Autorità di Sistema Portuale del Mar Tirreno Centrale Ufficio Territoriale portuale di Salerno (di seguito den</w:t>
            </w:r>
            <w:r w:rsidR="002B1A7A" w:rsidRPr="0065454B">
              <w:rPr>
                <w:rFonts w:ascii="Book Antiqua" w:hAnsi="Book Antiqua"/>
                <w:sz w:val="24"/>
                <w:szCs w:val="24"/>
              </w:rPr>
              <w:t xml:space="preserve">ominata anche </w:t>
            </w:r>
            <w:proofErr w:type="spellStart"/>
            <w:r w:rsidR="002B1A7A" w:rsidRPr="0065454B">
              <w:rPr>
                <w:rFonts w:ascii="Book Antiqua" w:hAnsi="Book Antiqua"/>
                <w:sz w:val="24"/>
                <w:szCs w:val="24"/>
              </w:rPr>
              <w:t>Adsp</w:t>
            </w:r>
            <w:proofErr w:type="spellEnd"/>
            <w:r w:rsidR="002B1A7A" w:rsidRPr="0065454B">
              <w:rPr>
                <w:rFonts w:ascii="Book Antiqua" w:hAnsi="Book Antiqua"/>
                <w:sz w:val="24"/>
                <w:szCs w:val="24"/>
              </w:rPr>
              <w:t xml:space="preserve"> UTP Salerno)</w:t>
            </w:r>
          </w:p>
        </w:tc>
      </w:tr>
      <w:tr w:rsidR="00AB6D52" w:rsidRPr="0065454B" w:rsidTr="00AB6D52">
        <w:trPr>
          <w:trHeight w:val="1967"/>
        </w:trPr>
        <w:tc>
          <w:tcPr>
            <w:tcW w:w="5000" w:type="pct"/>
          </w:tcPr>
          <w:tbl>
            <w:tblPr>
              <w:tblW w:w="7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tblGrid>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Denominazione e indirizzo ufficiali dell’Ente Aggiudicatore</w:t>
                  </w:r>
                </w:p>
              </w:tc>
            </w:tr>
            <w:tr w:rsidR="00AB6D52" w:rsidRPr="0065454B" w:rsidTr="00AB6D52">
              <w:tc>
                <w:tcPr>
                  <w:tcW w:w="7160" w:type="dxa"/>
                </w:tcPr>
                <w:p w:rsidR="00501DA9" w:rsidRDefault="00715D15" w:rsidP="00AB6D52">
                  <w:pPr>
                    <w:rPr>
                      <w:rFonts w:ascii="Book Antiqua" w:hAnsi="Book Antiqua"/>
                      <w:sz w:val="24"/>
                      <w:szCs w:val="24"/>
                    </w:rPr>
                  </w:pPr>
                  <w:r w:rsidRPr="0065454B">
                    <w:rPr>
                      <w:rFonts w:ascii="Book Antiqua" w:hAnsi="Book Antiqua"/>
                      <w:sz w:val="24"/>
                      <w:szCs w:val="24"/>
                    </w:rPr>
                    <w:t xml:space="preserve">Autorità di Sistema Portuale del Mar Tirreno Centrale </w:t>
                  </w:r>
                </w:p>
                <w:p w:rsidR="00AB6D52" w:rsidRPr="0065454B" w:rsidRDefault="00715D15" w:rsidP="00AB6D52">
                  <w:pPr>
                    <w:rPr>
                      <w:rFonts w:ascii="Book Antiqua" w:hAnsi="Book Antiqua"/>
                      <w:sz w:val="24"/>
                      <w:szCs w:val="24"/>
                    </w:rPr>
                  </w:pPr>
                  <w:r w:rsidRPr="0065454B">
                    <w:rPr>
                      <w:rFonts w:ascii="Book Antiqua" w:hAnsi="Book Antiqua"/>
                      <w:sz w:val="24"/>
                      <w:szCs w:val="24"/>
                    </w:rPr>
                    <w:t>Ufficio Territoriale portuale di Salerno</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 xml:space="preserve">FABBRICATO; </w:t>
                  </w:r>
                  <w:r w:rsidR="00501DA9">
                    <w:rPr>
                      <w:rFonts w:ascii="Book Antiqua" w:hAnsi="Book Antiqua"/>
                      <w:sz w:val="24"/>
                      <w:szCs w:val="24"/>
                    </w:rPr>
                    <w:t xml:space="preserve">Porzione </w:t>
                  </w:r>
                  <w:r w:rsidRPr="0065454B">
                    <w:rPr>
                      <w:rFonts w:ascii="Book Antiqua" w:hAnsi="Book Antiqua"/>
                      <w:sz w:val="24"/>
                      <w:szCs w:val="24"/>
                    </w:rPr>
                    <w:t>Edificio Stazione Marittima di Salerno</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CAP 84121 VIA ROMA 29 SALERNO (SA)</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ITALIA</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 xml:space="preserve">TEL +39 089 2588111 </w:t>
                  </w:r>
                </w:p>
              </w:tc>
            </w:tr>
            <w:tr w:rsidR="00AB6D52" w:rsidRPr="0065454B" w:rsidTr="00AB6D52">
              <w:tc>
                <w:tcPr>
                  <w:tcW w:w="7160" w:type="dxa"/>
                </w:tcPr>
                <w:p w:rsidR="00AB6D52" w:rsidRPr="0065454B" w:rsidRDefault="00AB6D52" w:rsidP="00AB6D52">
                  <w:pPr>
                    <w:rPr>
                      <w:rFonts w:ascii="Book Antiqua" w:hAnsi="Book Antiqua"/>
                      <w:sz w:val="24"/>
                      <w:szCs w:val="24"/>
                    </w:rPr>
                  </w:pPr>
                  <w:proofErr w:type="gramStart"/>
                  <w:r w:rsidRPr="0065454B">
                    <w:rPr>
                      <w:rFonts w:ascii="Book Antiqua" w:hAnsi="Book Antiqua"/>
                      <w:sz w:val="24"/>
                      <w:szCs w:val="24"/>
                    </w:rPr>
                    <w:t>FAX  +</w:t>
                  </w:r>
                  <w:proofErr w:type="gramEnd"/>
                  <w:r w:rsidRPr="0065454B">
                    <w:rPr>
                      <w:rFonts w:ascii="Book Antiqua" w:hAnsi="Book Antiqua"/>
                      <w:sz w:val="24"/>
                      <w:szCs w:val="24"/>
                    </w:rPr>
                    <w:t>39 089 251450</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autportsa@pec.porto.salerno.it</w:t>
                  </w:r>
                </w:p>
              </w:tc>
            </w:tr>
            <w:tr w:rsidR="00AB6D52" w:rsidRPr="0065454B" w:rsidTr="00AB6D52">
              <w:tc>
                <w:tcPr>
                  <w:tcW w:w="7160" w:type="dxa"/>
                </w:tcPr>
                <w:p w:rsidR="00AB6D52" w:rsidRPr="0065454B" w:rsidRDefault="00AB6D52" w:rsidP="00AB6D52">
                  <w:pPr>
                    <w:rPr>
                      <w:rFonts w:ascii="Book Antiqua" w:hAnsi="Book Antiqua"/>
                      <w:sz w:val="24"/>
                      <w:szCs w:val="24"/>
                    </w:rPr>
                  </w:pPr>
                  <w:r w:rsidRPr="0065454B">
                    <w:rPr>
                      <w:rFonts w:ascii="Book Antiqua" w:hAnsi="Book Antiqua"/>
                      <w:sz w:val="24"/>
                      <w:szCs w:val="24"/>
                    </w:rPr>
                    <w:t>http://www.porto.salerno.it</w:t>
                  </w:r>
                </w:p>
              </w:tc>
            </w:tr>
          </w:tbl>
          <w:p w:rsidR="00AB6D52" w:rsidRPr="0065454B" w:rsidRDefault="00AB6D52" w:rsidP="00AB6D52">
            <w:pPr>
              <w:rPr>
                <w:rFonts w:ascii="Book Antiqua" w:hAnsi="Book Antiqua"/>
                <w:sz w:val="24"/>
                <w:szCs w:val="24"/>
              </w:rPr>
            </w:pPr>
          </w:p>
        </w:tc>
      </w:tr>
    </w:tbl>
    <w:p w:rsidR="00C20B45" w:rsidRDefault="00C20B45" w:rsidP="00C20B45">
      <w:pPr>
        <w:rPr>
          <w:rFonts w:ascii="Book Antiqua" w:eastAsia="MS Mincho" w:hAnsi="Book Antiqua"/>
          <w:sz w:val="24"/>
          <w:szCs w:val="24"/>
        </w:rPr>
      </w:pPr>
    </w:p>
    <w:p w:rsidR="00A32BBB" w:rsidRDefault="00A32BBB" w:rsidP="00C20B45">
      <w:pPr>
        <w:rPr>
          <w:rFonts w:ascii="Book Antiqua" w:eastAsia="MS Mincho" w:hAnsi="Book Antiqua"/>
          <w:sz w:val="24"/>
          <w:szCs w:val="24"/>
        </w:rPr>
      </w:pPr>
    </w:p>
    <w:p w:rsidR="00A32BBB" w:rsidRPr="0065454B" w:rsidRDefault="00A32BBB" w:rsidP="00C20B45">
      <w:pPr>
        <w:rPr>
          <w:rFonts w:ascii="Book Antiqua" w:eastAsia="MS Mincho" w:hAnsi="Book Antiqua"/>
          <w:sz w:val="24"/>
          <w:szCs w:val="24"/>
        </w:rPr>
      </w:pPr>
    </w:p>
    <w:p w:rsidR="00CA6A63" w:rsidRPr="0065454B" w:rsidRDefault="009E1632" w:rsidP="00B47099">
      <w:pPr>
        <w:pStyle w:val="Titolo2"/>
        <w:rPr>
          <w:rFonts w:ascii="Book Antiqua" w:hAnsi="Book Antiqua"/>
          <w:szCs w:val="24"/>
        </w:rPr>
      </w:pPr>
      <w:bookmarkStart w:id="4" w:name="_Toc402527800"/>
      <w:bookmarkStart w:id="5" w:name="_Toc474315883"/>
      <w:r w:rsidRPr="0065454B">
        <w:rPr>
          <w:rFonts w:ascii="Book Antiqua" w:hAnsi="Book Antiqua"/>
          <w:szCs w:val="24"/>
        </w:rPr>
        <w:t>1b</w:t>
      </w:r>
      <w:r w:rsidR="00CA6A63" w:rsidRPr="0065454B">
        <w:rPr>
          <w:rFonts w:ascii="Book Antiqua" w:hAnsi="Book Antiqua"/>
          <w:szCs w:val="24"/>
        </w:rPr>
        <w:t xml:space="preserve">) Provvedimenti di approvazione della procedura </w:t>
      </w:r>
      <w:bookmarkEnd w:id="4"/>
      <w:bookmarkEnd w:id="5"/>
    </w:p>
    <w:p w:rsidR="00FD6BC3" w:rsidRPr="0065454B" w:rsidRDefault="00CA6A63" w:rsidP="00B47099">
      <w:pPr>
        <w:rPr>
          <w:rFonts w:ascii="Book Antiqua" w:hAnsi="Book Antiqua"/>
          <w:sz w:val="24"/>
          <w:szCs w:val="24"/>
        </w:rPr>
      </w:pPr>
      <w:r w:rsidRPr="0065454B">
        <w:rPr>
          <w:rFonts w:ascii="Book Antiqua" w:hAnsi="Book Antiqua"/>
          <w:sz w:val="24"/>
          <w:szCs w:val="24"/>
        </w:rPr>
        <w:t>Provvedimenti di approvazion</w:t>
      </w:r>
      <w:r w:rsidR="00FD6BC3" w:rsidRPr="0065454B">
        <w:rPr>
          <w:rFonts w:ascii="Book Antiqua" w:hAnsi="Book Antiqua"/>
          <w:sz w:val="24"/>
          <w:szCs w:val="24"/>
        </w:rPr>
        <w:t xml:space="preserve">e della procedura: </w:t>
      </w:r>
    </w:p>
    <w:p w:rsidR="00AB6D52" w:rsidRPr="0065454B" w:rsidRDefault="00D32363" w:rsidP="008B3EE8">
      <w:pPr>
        <w:ind w:left="0"/>
        <w:rPr>
          <w:rFonts w:ascii="Book Antiqua" w:eastAsia="MS Mincho" w:hAnsi="Book Antiqua"/>
          <w:sz w:val="24"/>
          <w:szCs w:val="24"/>
        </w:rPr>
      </w:pPr>
      <w:r w:rsidRPr="0065454B">
        <w:rPr>
          <w:rFonts w:ascii="Book Antiqua" w:hAnsi="Book Antiqua"/>
          <w:sz w:val="24"/>
          <w:szCs w:val="24"/>
        </w:rPr>
        <w:t xml:space="preserve">La procedura trova origine nella delibera commissariale n. 73/2017 </w:t>
      </w:r>
      <w:r w:rsidR="00C22465">
        <w:rPr>
          <w:rFonts w:ascii="Book Antiqua" w:hAnsi="Book Antiqua"/>
          <w:sz w:val="24"/>
          <w:szCs w:val="24"/>
        </w:rPr>
        <w:t xml:space="preserve">– e </w:t>
      </w:r>
      <w:r w:rsidR="00C2155F">
        <w:rPr>
          <w:rFonts w:ascii="Book Antiqua" w:hAnsi="Book Antiqua"/>
          <w:sz w:val="24"/>
          <w:szCs w:val="24"/>
        </w:rPr>
        <w:t xml:space="preserve">successiva </w:t>
      </w:r>
      <w:r w:rsidR="00C22465">
        <w:rPr>
          <w:rFonts w:ascii="Book Antiqua" w:hAnsi="Book Antiqua"/>
          <w:sz w:val="24"/>
          <w:szCs w:val="24"/>
        </w:rPr>
        <w:t>Determina del Segretario generale</w:t>
      </w:r>
      <w:r w:rsidR="00C2155F">
        <w:rPr>
          <w:rFonts w:ascii="Book Antiqua" w:hAnsi="Book Antiqua"/>
          <w:sz w:val="24"/>
          <w:szCs w:val="24"/>
        </w:rPr>
        <w:t>. Il</w:t>
      </w:r>
      <w:r w:rsidR="008B3EE8" w:rsidRPr="0065454B">
        <w:rPr>
          <w:rFonts w:ascii="Book Antiqua" w:hAnsi="Book Antiqua"/>
          <w:sz w:val="24"/>
          <w:szCs w:val="24"/>
        </w:rPr>
        <w:t xml:space="preserve"> parere del </w:t>
      </w:r>
      <w:r w:rsidR="00C33EC6" w:rsidRPr="0065454B">
        <w:rPr>
          <w:rFonts w:ascii="Book Antiqua" w:hAnsi="Book Antiqua"/>
          <w:sz w:val="24"/>
          <w:szCs w:val="24"/>
        </w:rPr>
        <w:t xml:space="preserve">Comitato </w:t>
      </w:r>
      <w:r w:rsidR="00FD6BC3" w:rsidRPr="0065454B">
        <w:rPr>
          <w:rFonts w:ascii="Book Antiqua" w:hAnsi="Book Antiqua"/>
          <w:sz w:val="24"/>
          <w:szCs w:val="24"/>
        </w:rPr>
        <w:t xml:space="preserve">di Gestione </w:t>
      </w:r>
      <w:proofErr w:type="spellStart"/>
      <w:r w:rsidR="00FD6BC3" w:rsidRPr="0065454B">
        <w:rPr>
          <w:rFonts w:ascii="Book Antiqua" w:hAnsi="Book Antiqua"/>
          <w:sz w:val="24"/>
          <w:szCs w:val="24"/>
        </w:rPr>
        <w:t>Adsp</w:t>
      </w:r>
      <w:proofErr w:type="spellEnd"/>
      <w:r w:rsidR="008B3EE8" w:rsidRPr="0065454B">
        <w:rPr>
          <w:rFonts w:ascii="Book Antiqua" w:hAnsi="Book Antiqua"/>
          <w:sz w:val="24"/>
          <w:szCs w:val="24"/>
        </w:rPr>
        <w:t xml:space="preserve"> </w:t>
      </w:r>
      <w:r w:rsidR="008B3EE8" w:rsidRPr="0065454B">
        <w:rPr>
          <w:rFonts w:ascii="Book Antiqua" w:eastAsia="MS Mincho" w:hAnsi="Book Antiqua"/>
          <w:sz w:val="24"/>
          <w:szCs w:val="24"/>
        </w:rPr>
        <w:t>ai sensi dell</w:t>
      </w:r>
      <w:r w:rsidR="007A4D1C" w:rsidRPr="0065454B">
        <w:rPr>
          <w:rFonts w:ascii="Book Antiqua" w:eastAsia="MS Mincho" w:hAnsi="Book Antiqua"/>
          <w:sz w:val="24"/>
          <w:szCs w:val="24"/>
        </w:rPr>
        <w:t>’</w:t>
      </w:r>
      <w:r w:rsidR="008B3EE8" w:rsidRPr="0065454B">
        <w:rPr>
          <w:rFonts w:ascii="Book Antiqua" w:eastAsia="MS Mincho" w:hAnsi="Book Antiqua"/>
          <w:sz w:val="24"/>
          <w:szCs w:val="24"/>
        </w:rPr>
        <w:t xml:space="preserve">art. 6bis co. 1 </w:t>
      </w:r>
      <w:proofErr w:type="spellStart"/>
      <w:r w:rsidR="008B3EE8" w:rsidRPr="0065454B">
        <w:rPr>
          <w:rFonts w:ascii="Book Antiqua" w:eastAsia="MS Mincho" w:hAnsi="Book Antiqua"/>
          <w:sz w:val="24"/>
          <w:szCs w:val="24"/>
        </w:rPr>
        <w:t>lett</w:t>
      </w:r>
      <w:proofErr w:type="spellEnd"/>
      <w:r w:rsidR="008B3EE8" w:rsidRPr="0065454B">
        <w:rPr>
          <w:rFonts w:ascii="Book Antiqua" w:eastAsia="MS Mincho" w:hAnsi="Book Antiqua"/>
          <w:sz w:val="24"/>
          <w:szCs w:val="24"/>
        </w:rPr>
        <w:t>. c</w:t>
      </w:r>
      <w:r w:rsidRPr="0065454B">
        <w:rPr>
          <w:rFonts w:ascii="Book Antiqua" w:eastAsia="MS Mincho" w:hAnsi="Book Antiqua"/>
          <w:sz w:val="24"/>
          <w:szCs w:val="24"/>
        </w:rPr>
        <w:t xml:space="preserve"> </w:t>
      </w:r>
      <w:r w:rsidR="008B3EE8" w:rsidRPr="0065454B">
        <w:rPr>
          <w:rFonts w:ascii="Book Antiqua" w:eastAsia="MS Mincho" w:hAnsi="Book Antiqua"/>
          <w:sz w:val="24"/>
          <w:szCs w:val="24"/>
        </w:rPr>
        <w:t xml:space="preserve">bis) </w:t>
      </w:r>
      <w:r w:rsidRPr="0065454B">
        <w:rPr>
          <w:rFonts w:ascii="Book Antiqua" w:eastAsia="MS Mincho" w:hAnsi="Book Antiqua"/>
          <w:sz w:val="24"/>
          <w:szCs w:val="24"/>
        </w:rPr>
        <w:t xml:space="preserve">e </w:t>
      </w:r>
      <w:proofErr w:type="spellStart"/>
      <w:r w:rsidRPr="0065454B">
        <w:rPr>
          <w:rFonts w:ascii="Book Antiqua" w:eastAsia="MS Mincho" w:hAnsi="Book Antiqua"/>
          <w:sz w:val="24"/>
          <w:szCs w:val="24"/>
        </w:rPr>
        <w:t>dlgs</w:t>
      </w:r>
      <w:proofErr w:type="spellEnd"/>
      <w:r w:rsidRPr="0065454B">
        <w:rPr>
          <w:rFonts w:ascii="Book Antiqua" w:eastAsia="MS Mincho" w:hAnsi="Book Antiqua"/>
          <w:sz w:val="24"/>
          <w:szCs w:val="24"/>
        </w:rPr>
        <w:t xml:space="preserve">. n. 232/2017 </w:t>
      </w:r>
      <w:r w:rsidR="008B3EE8" w:rsidRPr="0065454B">
        <w:rPr>
          <w:rFonts w:ascii="Book Antiqua" w:eastAsia="MS Mincho" w:hAnsi="Book Antiqua"/>
          <w:sz w:val="24"/>
          <w:szCs w:val="24"/>
        </w:rPr>
        <w:t>sar</w:t>
      </w:r>
      <w:r w:rsidR="00715D15">
        <w:rPr>
          <w:rFonts w:ascii="Book Antiqua" w:eastAsia="MS Mincho" w:hAnsi="Book Antiqua"/>
          <w:sz w:val="24"/>
          <w:szCs w:val="24"/>
        </w:rPr>
        <w:t>à</w:t>
      </w:r>
      <w:r w:rsidR="008B3EE8" w:rsidRPr="0065454B">
        <w:rPr>
          <w:rFonts w:ascii="Book Antiqua" w:eastAsia="MS Mincho" w:hAnsi="Book Antiqua"/>
          <w:sz w:val="24"/>
          <w:szCs w:val="24"/>
        </w:rPr>
        <w:t xml:space="preserve"> assunt</w:t>
      </w:r>
      <w:r w:rsidR="00715D15">
        <w:rPr>
          <w:rFonts w:ascii="Book Antiqua" w:eastAsia="MS Mincho" w:hAnsi="Book Antiqua"/>
          <w:sz w:val="24"/>
          <w:szCs w:val="24"/>
        </w:rPr>
        <w:t>o</w:t>
      </w:r>
      <w:r w:rsidR="008B3EE8" w:rsidRPr="0065454B">
        <w:rPr>
          <w:rFonts w:ascii="Book Antiqua" w:eastAsia="MS Mincho" w:hAnsi="Book Antiqua"/>
          <w:sz w:val="24"/>
          <w:szCs w:val="24"/>
        </w:rPr>
        <w:t xml:space="preserve"> prima del rilascio del titolo </w:t>
      </w:r>
      <w:proofErr w:type="spellStart"/>
      <w:r w:rsidR="008B3EE8" w:rsidRPr="0065454B">
        <w:rPr>
          <w:rFonts w:ascii="Book Antiqua" w:eastAsia="MS Mincho" w:hAnsi="Book Antiqua"/>
          <w:sz w:val="24"/>
          <w:szCs w:val="24"/>
        </w:rPr>
        <w:t>concessorio</w:t>
      </w:r>
      <w:proofErr w:type="spellEnd"/>
      <w:r w:rsidR="00AB6D52" w:rsidRPr="0065454B">
        <w:rPr>
          <w:rFonts w:ascii="Book Antiqua" w:eastAsia="MS Mincho" w:hAnsi="Book Antiqua"/>
          <w:sz w:val="24"/>
          <w:szCs w:val="24"/>
        </w:rPr>
        <w:t>.</w:t>
      </w:r>
      <w:r w:rsidR="00715D15" w:rsidRPr="00715D15">
        <w:rPr>
          <w:rFonts w:ascii="Book Antiqua" w:hAnsi="Book Antiqua"/>
          <w:sz w:val="24"/>
          <w:szCs w:val="24"/>
        </w:rPr>
        <w:t xml:space="preserve"> </w:t>
      </w:r>
      <w:r w:rsidR="00715D15">
        <w:rPr>
          <w:rFonts w:ascii="Book Antiqua" w:hAnsi="Book Antiqua"/>
          <w:sz w:val="24"/>
          <w:szCs w:val="24"/>
        </w:rPr>
        <w:t xml:space="preserve">Si richiama la direttiva circolare n. 0009178 del 5.4.2018 del MIT che ha chiarito la non applicabilità, alle concessioni rilasciate ai sensi del codice della navigazione, dell’art. 6bis comma </w:t>
      </w:r>
      <w:proofErr w:type="spellStart"/>
      <w:r w:rsidR="00715D15">
        <w:rPr>
          <w:rFonts w:ascii="Book Antiqua" w:hAnsi="Book Antiqua"/>
          <w:sz w:val="24"/>
          <w:szCs w:val="24"/>
        </w:rPr>
        <w:t>lett</w:t>
      </w:r>
      <w:proofErr w:type="spellEnd"/>
      <w:r w:rsidR="00715D15">
        <w:rPr>
          <w:rFonts w:ascii="Book Antiqua" w:hAnsi="Book Antiqua"/>
          <w:sz w:val="24"/>
          <w:szCs w:val="24"/>
        </w:rPr>
        <w:t xml:space="preserve">. </w:t>
      </w:r>
      <w:proofErr w:type="spellStart"/>
      <w:r w:rsidR="00715D15">
        <w:rPr>
          <w:rFonts w:ascii="Book Antiqua" w:hAnsi="Book Antiqua"/>
          <w:sz w:val="24"/>
          <w:szCs w:val="24"/>
        </w:rPr>
        <w:t>cbis</w:t>
      </w:r>
      <w:proofErr w:type="spellEnd"/>
      <w:r w:rsidR="00715D15">
        <w:rPr>
          <w:rFonts w:ascii="Book Antiqua" w:hAnsi="Book Antiqua"/>
          <w:sz w:val="24"/>
          <w:szCs w:val="24"/>
        </w:rPr>
        <w:t xml:space="preserve"> l. 84/94, per quanto concerne il parere della </w:t>
      </w:r>
      <w:r w:rsidR="00715D15" w:rsidRPr="0065454B">
        <w:rPr>
          <w:rFonts w:ascii="Book Antiqua" w:eastAsia="MS Mincho" w:hAnsi="Book Antiqua"/>
          <w:sz w:val="24"/>
          <w:szCs w:val="24"/>
        </w:rPr>
        <w:t>Commissione Consultiva Locale</w:t>
      </w:r>
      <w:r w:rsidR="00715D15">
        <w:rPr>
          <w:rFonts w:ascii="Book Antiqua" w:eastAsia="MS Mincho" w:hAnsi="Book Antiqua"/>
          <w:sz w:val="24"/>
          <w:szCs w:val="24"/>
        </w:rPr>
        <w:t>.</w:t>
      </w:r>
    </w:p>
    <w:p w:rsidR="00CA6A63" w:rsidRPr="0065454B" w:rsidRDefault="009E1632" w:rsidP="00B47099">
      <w:pPr>
        <w:pStyle w:val="Titolo2"/>
        <w:rPr>
          <w:rFonts w:ascii="Book Antiqua" w:hAnsi="Book Antiqua"/>
          <w:szCs w:val="24"/>
        </w:rPr>
      </w:pPr>
      <w:bookmarkStart w:id="6" w:name="_Toc402527801"/>
      <w:bookmarkStart w:id="7" w:name="_Toc474315884"/>
      <w:r w:rsidRPr="0065454B">
        <w:rPr>
          <w:rFonts w:ascii="Book Antiqua" w:hAnsi="Book Antiqua"/>
          <w:szCs w:val="24"/>
        </w:rPr>
        <w:t>1c</w:t>
      </w:r>
      <w:r w:rsidR="002C0B01" w:rsidRPr="0065454B">
        <w:rPr>
          <w:rFonts w:ascii="Book Antiqua" w:hAnsi="Book Antiqua"/>
          <w:szCs w:val="24"/>
        </w:rPr>
        <w:t>) Pubblicità</w:t>
      </w:r>
      <w:bookmarkEnd w:id="6"/>
      <w:bookmarkEnd w:id="7"/>
    </w:p>
    <w:p w:rsidR="00EE46B6" w:rsidRPr="0065454B" w:rsidRDefault="00CA6A63" w:rsidP="002C0B01">
      <w:pPr>
        <w:rPr>
          <w:rFonts w:ascii="Book Antiqua" w:hAnsi="Book Antiqua"/>
          <w:color w:val="auto"/>
          <w:sz w:val="24"/>
          <w:szCs w:val="24"/>
        </w:rPr>
      </w:pPr>
      <w:r w:rsidRPr="0065454B">
        <w:rPr>
          <w:rFonts w:ascii="Book Antiqua" w:hAnsi="Book Antiqua"/>
          <w:sz w:val="24"/>
          <w:szCs w:val="24"/>
        </w:rPr>
        <w:t xml:space="preserve">Il presente </w:t>
      </w:r>
      <w:r w:rsidR="002C0B01" w:rsidRPr="0065454B">
        <w:rPr>
          <w:rFonts w:ascii="Book Antiqua" w:hAnsi="Book Antiqua"/>
          <w:sz w:val="24"/>
          <w:szCs w:val="24"/>
        </w:rPr>
        <w:t>Avviso Pubblico, c</w:t>
      </w:r>
      <w:r w:rsidRPr="0065454B">
        <w:rPr>
          <w:rFonts w:ascii="Book Antiqua" w:hAnsi="Book Antiqua"/>
          <w:sz w:val="24"/>
          <w:szCs w:val="24"/>
        </w:rPr>
        <w:t xml:space="preserve">on i </w:t>
      </w:r>
      <w:r w:rsidR="00D10144" w:rsidRPr="0065454B">
        <w:rPr>
          <w:rFonts w:ascii="Book Antiqua" w:hAnsi="Book Antiqua"/>
          <w:sz w:val="24"/>
          <w:szCs w:val="24"/>
        </w:rPr>
        <w:t xml:space="preserve">relativi allegati </w:t>
      </w:r>
      <w:r w:rsidRPr="0065454B">
        <w:rPr>
          <w:rFonts w:ascii="Book Antiqua" w:hAnsi="Book Antiqua"/>
          <w:sz w:val="24"/>
          <w:szCs w:val="24"/>
        </w:rPr>
        <w:t xml:space="preserve">e documentazione tecnica, </w:t>
      </w:r>
      <w:r w:rsidR="002C0B01" w:rsidRPr="0065454B">
        <w:rPr>
          <w:rFonts w:ascii="Book Antiqua" w:hAnsi="Book Antiqua"/>
          <w:sz w:val="24"/>
          <w:szCs w:val="24"/>
        </w:rPr>
        <w:t xml:space="preserve">è reso integralmente disponibile </w:t>
      </w:r>
      <w:r w:rsidRPr="0065454B">
        <w:rPr>
          <w:rFonts w:ascii="Book Antiqua" w:hAnsi="Book Antiqua"/>
          <w:sz w:val="24"/>
          <w:szCs w:val="24"/>
        </w:rPr>
        <w:t>sul</w:t>
      </w:r>
      <w:r w:rsidR="00C050CB">
        <w:rPr>
          <w:rFonts w:ascii="Book Antiqua" w:hAnsi="Book Antiqua"/>
          <w:sz w:val="24"/>
          <w:szCs w:val="24"/>
        </w:rPr>
        <w:t xml:space="preserve">l’Albo </w:t>
      </w:r>
      <w:r w:rsidRPr="0065454B">
        <w:rPr>
          <w:rFonts w:ascii="Book Antiqua" w:hAnsi="Book Antiqua"/>
          <w:sz w:val="24"/>
          <w:szCs w:val="24"/>
        </w:rPr>
        <w:t xml:space="preserve">sito web </w:t>
      </w:r>
      <w:proofErr w:type="spellStart"/>
      <w:r w:rsidR="002B1A7A" w:rsidRPr="0065454B">
        <w:rPr>
          <w:rFonts w:ascii="Book Antiqua" w:hAnsi="Book Antiqua"/>
          <w:color w:val="auto"/>
          <w:sz w:val="24"/>
          <w:szCs w:val="24"/>
        </w:rPr>
        <w:t>dell’Adsp</w:t>
      </w:r>
      <w:proofErr w:type="spellEnd"/>
      <w:r w:rsidR="002B1A7A" w:rsidRPr="0065454B">
        <w:rPr>
          <w:rFonts w:ascii="Book Antiqua" w:hAnsi="Book Antiqua"/>
          <w:color w:val="auto"/>
          <w:sz w:val="24"/>
          <w:szCs w:val="24"/>
        </w:rPr>
        <w:t xml:space="preserve"> Mar Tirreno Centrale UTP Salerno, sez. Amministrazione Trasparente- Provvedimenti-Provvedimenti Organi indirizzo politico-Avvisi pubblici-Avvisi in corso di pubblicazione” all’indirizzo </w:t>
      </w:r>
      <w:hyperlink r:id="rId8" w:history="1">
        <w:proofErr w:type="gramStart"/>
        <w:r w:rsidR="002B1A7A" w:rsidRPr="0065454B">
          <w:rPr>
            <w:rStyle w:val="Collegamentoipertestuale"/>
            <w:rFonts w:ascii="Book Antiqua" w:hAnsi="Book Antiqua"/>
            <w:b/>
            <w:sz w:val="24"/>
            <w:szCs w:val="24"/>
          </w:rPr>
          <w:t>www.porto.salerno.it</w:t>
        </w:r>
      </w:hyperlink>
      <w:r w:rsidR="002B1A7A" w:rsidRPr="0065454B">
        <w:rPr>
          <w:rFonts w:ascii="Book Antiqua" w:hAnsi="Book Antiqua"/>
          <w:color w:val="auto"/>
          <w:sz w:val="24"/>
          <w:szCs w:val="24"/>
        </w:rPr>
        <w:t>.-</w:t>
      </w:r>
      <w:proofErr w:type="gramEnd"/>
      <w:r w:rsidR="000D7C77">
        <w:rPr>
          <w:rFonts w:ascii="Book Antiqua" w:hAnsi="Book Antiqua"/>
          <w:color w:val="auto"/>
          <w:sz w:val="24"/>
          <w:szCs w:val="24"/>
        </w:rPr>
        <w:t xml:space="preserve"> e sul sito della AdSP MTC all’indirizzo:  </w:t>
      </w:r>
      <w:r w:rsidR="000D7C77" w:rsidRPr="000D7C77">
        <w:rPr>
          <w:rFonts w:ascii="Book Antiqua" w:hAnsi="Book Antiqua"/>
          <w:color w:val="auto"/>
          <w:sz w:val="24"/>
          <w:szCs w:val="24"/>
        </w:rPr>
        <w:t>https://porto.napoli.it/bandi-di-gara/</w:t>
      </w:r>
    </w:p>
    <w:p w:rsidR="002C0B01" w:rsidRPr="0065454B" w:rsidRDefault="002C0B01" w:rsidP="002C0B01">
      <w:pPr>
        <w:rPr>
          <w:rFonts w:ascii="Book Antiqua" w:hAnsi="Book Antiqua"/>
          <w:sz w:val="24"/>
          <w:szCs w:val="24"/>
        </w:rPr>
      </w:pPr>
      <w:r w:rsidRPr="0065454B">
        <w:rPr>
          <w:rFonts w:ascii="Book Antiqua" w:hAnsi="Book Antiqua"/>
          <w:color w:val="auto"/>
          <w:sz w:val="24"/>
          <w:szCs w:val="24"/>
        </w:rPr>
        <w:t>Il presente Avviso Pubblico è, altresì pubblicato n</w:t>
      </w:r>
      <w:r w:rsidRPr="0065454B">
        <w:rPr>
          <w:rFonts w:ascii="Book Antiqua" w:hAnsi="Book Antiqua"/>
          <w:sz w:val="24"/>
          <w:szCs w:val="24"/>
        </w:rPr>
        <w:t>ell’</w:t>
      </w:r>
      <w:r w:rsidR="00CA6A63" w:rsidRPr="0065454B">
        <w:rPr>
          <w:rFonts w:ascii="Book Antiqua" w:hAnsi="Book Antiqua"/>
          <w:sz w:val="24"/>
          <w:szCs w:val="24"/>
        </w:rPr>
        <w:t>Albo Pretorio on-line del Comune</w:t>
      </w:r>
      <w:r w:rsidR="00C33EC6" w:rsidRPr="0065454B">
        <w:rPr>
          <w:rFonts w:ascii="Book Antiqua" w:hAnsi="Book Antiqua"/>
          <w:sz w:val="24"/>
          <w:szCs w:val="24"/>
        </w:rPr>
        <w:t xml:space="preserve"> di </w:t>
      </w:r>
      <w:r w:rsidR="00AB6D52" w:rsidRPr="0065454B">
        <w:rPr>
          <w:rFonts w:ascii="Book Antiqua" w:hAnsi="Book Antiqua"/>
          <w:sz w:val="24"/>
          <w:szCs w:val="24"/>
        </w:rPr>
        <w:t>Salerno</w:t>
      </w:r>
      <w:r w:rsidRPr="0065454B">
        <w:rPr>
          <w:rFonts w:ascii="Book Antiqua" w:hAnsi="Book Antiqua"/>
          <w:sz w:val="24"/>
          <w:szCs w:val="24"/>
        </w:rPr>
        <w:t>.</w:t>
      </w:r>
    </w:p>
    <w:p w:rsidR="00CA6A63" w:rsidRPr="0065454B" w:rsidRDefault="00CA6A63" w:rsidP="00B47099">
      <w:pPr>
        <w:rPr>
          <w:rFonts w:ascii="Book Antiqua" w:hAnsi="Book Antiqua"/>
          <w:sz w:val="24"/>
          <w:szCs w:val="24"/>
        </w:rPr>
      </w:pPr>
      <w:r w:rsidRPr="0065454B">
        <w:rPr>
          <w:rFonts w:ascii="Book Antiqua" w:hAnsi="Book Antiqua"/>
          <w:sz w:val="24"/>
          <w:szCs w:val="24"/>
        </w:rPr>
        <w:t xml:space="preserve">Secondo le medesime modalità si provvederà alla pubblicazione dell’esito della </w:t>
      </w:r>
      <w:r w:rsidR="00D10144" w:rsidRPr="0065454B">
        <w:rPr>
          <w:rFonts w:ascii="Book Antiqua" w:hAnsi="Book Antiqua"/>
          <w:sz w:val="24"/>
          <w:szCs w:val="24"/>
        </w:rPr>
        <w:t>procedura</w:t>
      </w:r>
      <w:r w:rsidRPr="0065454B">
        <w:rPr>
          <w:rFonts w:ascii="Book Antiqua" w:hAnsi="Book Antiqua"/>
          <w:sz w:val="24"/>
          <w:szCs w:val="24"/>
        </w:rPr>
        <w:t>.</w:t>
      </w:r>
    </w:p>
    <w:p w:rsidR="00CA6A63" w:rsidRPr="0065454B" w:rsidRDefault="00A050E6" w:rsidP="00B47099">
      <w:pPr>
        <w:pStyle w:val="Titolo2"/>
        <w:rPr>
          <w:rFonts w:ascii="Book Antiqua" w:hAnsi="Book Antiqua"/>
          <w:szCs w:val="24"/>
        </w:rPr>
      </w:pPr>
      <w:bookmarkStart w:id="8" w:name="_Toc402527803"/>
      <w:bookmarkStart w:id="9" w:name="_Toc474315886"/>
      <w:r w:rsidRPr="0065454B">
        <w:rPr>
          <w:rFonts w:ascii="Book Antiqua" w:hAnsi="Book Antiqua"/>
          <w:szCs w:val="24"/>
        </w:rPr>
        <w:t>1d</w:t>
      </w:r>
      <w:r w:rsidR="00CA6A63" w:rsidRPr="0065454B">
        <w:rPr>
          <w:rFonts w:ascii="Book Antiqua" w:hAnsi="Book Antiqua"/>
          <w:szCs w:val="24"/>
        </w:rPr>
        <w:t xml:space="preserve">) Termine di presentazione delle </w:t>
      </w:r>
      <w:r w:rsidR="00AB6D52" w:rsidRPr="0065454B">
        <w:rPr>
          <w:rFonts w:ascii="Book Antiqua" w:hAnsi="Book Antiqua"/>
          <w:szCs w:val="24"/>
        </w:rPr>
        <w:t xml:space="preserve">Domande </w:t>
      </w:r>
      <w:r w:rsidR="00CA6A63" w:rsidRPr="0065454B">
        <w:rPr>
          <w:rFonts w:ascii="Book Antiqua" w:hAnsi="Book Antiqua"/>
          <w:szCs w:val="24"/>
        </w:rPr>
        <w:t>e Termine di validità dell’offerta</w:t>
      </w:r>
      <w:bookmarkEnd w:id="8"/>
      <w:bookmarkEnd w:id="9"/>
      <w:r w:rsidR="00AB6D52" w:rsidRPr="0065454B">
        <w:rPr>
          <w:rFonts w:ascii="Book Antiqua" w:hAnsi="Book Antiqua"/>
          <w:szCs w:val="24"/>
        </w:rPr>
        <w:t>.</w:t>
      </w:r>
    </w:p>
    <w:p w:rsidR="00CA6A63" w:rsidRPr="0065454B" w:rsidRDefault="00CA6A63" w:rsidP="00B47099">
      <w:pPr>
        <w:rPr>
          <w:rFonts w:ascii="Book Antiqua" w:hAnsi="Book Antiqua"/>
          <w:sz w:val="24"/>
          <w:szCs w:val="24"/>
        </w:rPr>
      </w:pPr>
      <w:r w:rsidRPr="0065454B">
        <w:rPr>
          <w:rFonts w:ascii="Book Antiqua" w:hAnsi="Book Antiqua"/>
          <w:sz w:val="24"/>
          <w:szCs w:val="24"/>
        </w:rPr>
        <w:t xml:space="preserve">Ai sensi dell’articolo </w:t>
      </w:r>
      <w:r w:rsidR="00AB6D52" w:rsidRPr="0065454B">
        <w:rPr>
          <w:rFonts w:ascii="Book Antiqua" w:hAnsi="Book Antiqua"/>
          <w:sz w:val="24"/>
          <w:szCs w:val="24"/>
        </w:rPr>
        <w:t xml:space="preserve">18 reg. cod. </w:t>
      </w:r>
      <w:proofErr w:type="spellStart"/>
      <w:r w:rsidR="00AB6D52" w:rsidRPr="0065454B">
        <w:rPr>
          <w:rFonts w:ascii="Book Antiqua" w:hAnsi="Book Antiqua"/>
          <w:sz w:val="24"/>
          <w:szCs w:val="24"/>
        </w:rPr>
        <w:t>nav</w:t>
      </w:r>
      <w:proofErr w:type="spellEnd"/>
      <w:r w:rsidR="00AB6D52" w:rsidRPr="0065454B">
        <w:rPr>
          <w:rFonts w:ascii="Book Antiqua" w:hAnsi="Book Antiqua"/>
          <w:sz w:val="24"/>
          <w:szCs w:val="24"/>
        </w:rPr>
        <w:t xml:space="preserve">. </w:t>
      </w:r>
      <w:proofErr w:type="gramStart"/>
      <w:r w:rsidRPr="0065454B">
        <w:rPr>
          <w:rFonts w:ascii="Book Antiqua" w:hAnsi="Book Antiqua"/>
          <w:sz w:val="24"/>
          <w:szCs w:val="24"/>
        </w:rPr>
        <w:t>le</w:t>
      </w:r>
      <w:proofErr w:type="gramEnd"/>
      <w:r w:rsidRPr="0065454B">
        <w:rPr>
          <w:rFonts w:ascii="Book Antiqua" w:hAnsi="Book Antiqua"/>
          <w:sz w:val="24"/>
          <w:szCs w:val="24"/>
        </w:rPr>
        <w:t xml:space="preserve"> </w:t>
      </w:r>
      <w:r w:rsidR="00AB6D52" w:rsidRPr="0065454B">
        <w:rPr>
          <w:rFonts w:ascii="Book Antiqua" w:hAnsi="Book Antiqua"/>
          <w:sz w:val="24"/>
          <w:szCs w:val="24"/>
        </w:rPr>
        <w:t>domande</w:t>
      </w:r>
      <w:r w:rsidRPr="0065454B">
        <w:rPr>
          <w:rFonts w:ascii="Book Antiqua" w:hAnsi="Book Antiqua"/>
          <w:sz w:val="24"/>
          <w:szCs w:val="24"/>
        </w:rPr>
        <w:t xml:space="preserve">, pena la non ammissione alla procedura di gara, dovranno pervenire, entro il </w:t>
      </w:r>
      <w:r w:rsidRPr="0065454B">
        <w:rPr>
          <w:rFonts w:ascii="Book Antiqua" w:hAnsi="Book Antiqua"/>
          <w:b/>
          <w:sz w:val="24"/>
          <w:szCs w:val="24"/>
        </w:rPr>
        <w:t xml:space="preserve">termine perentorio delle ore </w:t>
      </w:r>
      <w:r w:rsidR="0054197E" w:rsidRPr="0065454B">
        <w:rPr>
          <w:rFonts w:ascii="Book Antiqua" w:hAnsi="Book Antiqua"/>
          <w:b/>
          <w:sz w:val="24"/>
          <w:szCs w:val="24"/>
        </w:rPr>
        <w:t>12,00</w:t>
      </w:r>
      <w:r w:rsidR="00C33EC6" w:rsidRPr="0065454B">
        <w:rPr>
          <w:rFonts w:ascii="Book Antiqua" w:hAnsi="Book Antiqua"/>
          <w:b/>
          <w:sz w:val="24"/>
          <w:szCs w:val="24"/>
        </w:rPr>
        <w:t xml:space="preserve"> </w:t>
      </w:r>
      <w:r w:rsidRPr="0065454B">
        <w:rPr>
          <w:rFonts w:ascii="Book Antiqua" w:hAnsi="Book Antiqua"/>
          <w:b/>
          <w:sz w:val="24"/>
          <w:szCs w:val="24"/>
        </w:rPr>
        <w:t xml:space="preserve">del giorno </w:t>
      </w:r>
      <w:r w:rsidR="00C33EC6" w:rsidRPr="0065454B">
        <w:rPr>
          <w:rFonts w:ascii="Book Antiqua" w:hAnsi="Book Antiqua"/>
          <w:b/>
          <w:sz w:val="24"/>
          <w:szCs w:val="24"/>
        </w:rPr>
        <w:t xml:space="preserve"> </w:t>
      </w:r>
      <w:r w:rsidR="00962488" w:rsidRPr="0065454B">
        <w:rPr>
          <w:rFonts w:ascii="Book Antiqua" w:hAnsi="Book Antiqua"/>
          <w:b/>
          <w:sz w:val="24"/>
          <w:szCs w:val="24"/>
        </w:rPr>
        <w:t xml:space="preserve">di seguito indicato </w:t>
      </w:r>
      <w:r w:rsidR="009E1632" w:rsidRPr="0065454B">
        <w:rPr>
          <w:rFonts w:ascii="Book Antiqua" w:hAnsi="Book Antiqua"/>
          <w:sz w:val="24"/>
          <w:szCs w:val="24"/>
        </w:rPr>
        <w:t xml:space="preserve">secondo le modalità prescritte dal presente </w:t>
      </w:r>
      <w:r w:rsidR="00371D67" w:rsidRPr="0065454B">
        <w:rPr>
          <w:rFonts w:ascii="Book Antiqua" w:hAnsi="Book Antiqua"/>
          <w:sz w:val="24"/>
          <w:szCs w:val="24"/>
        </w:rPr>
        <w:t>avviso</w:t>
      </w:r>
      <w:r w:rsidR="009E1632" w:rsidRPr="0065454B">
        <w:rPr>
          <w:rFonts w:ascii="Book Antiqua" w:hAnsi="Book Antiqua"/>
          <w:sz w:val="24"/>
          <w:szCs w:val="24"/>
        </w:rPr>
        <w:t>.</w:t>
      </w:r>
    </w:p>
    <w:p w:rsidR="00CA6A63" w:rsidRPr="0065454B" w:rsidRDefault="00CA6A63" w:rsidP="00B47099">
      <w:pPr>
        <w:rPr>
          <w:rFonts w:ascii="Book Antiqua" w:hAnsi="Book Antiqua"/>
          <w:sz w:val="24"/>
          <w:szCs w:val="24"/>
        </w:rPr>
      </w:pPr>
    </w:p>
    <w:p w:rsidR="00CA6A63" w:rsidRPr="0065454B" w:rsidRDefault="00CA6A63" w:rsidP="00B47099">
      <w:pPr>
        <w:rPr>
          <w:rFonts w:ascii="Book Antiqua" w:hAnsi="Book Antiqua"/>
          <w:sz w:val="24"/>
          <w:szCs w:val="24"/>
        </w:rPr>
      </w:pPr>
      <w:r w:rsidRPr="0065454B">
        <w:rPr>
          <w:rFonts w:ascii="Book Antiqua" w:hAnsi="Book Antiqua"/>
          <w:sz w:val="24"/>
          <w:szCs w:val="24"/>
        </w:rPr>
        <w:t>L’offerta è valida per 180 giorni decorrenti dalla data di presentazione dell’offerta.</w:t>
      </w:r>
    </w:p>
    <w:p w:rsidR="00CA6A63" w:rsidRPr="0065454B" w:rsidRDefault="00CA6A63" w:rsidP="00B47099">
      <w:pPr>
        <w:rPr>
          <w:rFonts w:ascii="Book Antiqua" w:hAnsi="Book Antiqua"/>
          <w:i/>
          <w:iCs/>
          <w:sz w:val="24"/>
          <w:szCs w:val="24"/>
        </w:rPr>
      </w:pPr>
      <w:r w:rsidRPr="0065454B">
        <w:rPr>
          <w:rFonts w:ascii="Book Antiqua" w:hAnsi="Book Antiqua"/>
          <w:sz w:val="24"/>
          <w:szCs w:val="24"/>
        </w:rPr>
        <w:t>Gli offerenti avranno la facoltà di svincolarsi dalla propria offerta decorso il suddetto termine</w:t>
      </w:r>
      <w:r w:rsidRPr="0065454B">
        <w:rPr>
          <w:rFonts w:ascii="Book Antiqua" w:hAnsi="Book Antiqua"/>
          <w:i/>
          <w:iCs/>
          <w:sz w:val="24"/>
          <w:szCs w:val="24"/>
        </w:rPr>
        <w:t>.</w:t>
      </w:r>
    </w:p>
    <w:p w:rsidR="00A050E6" w:rsidRPr="0065454B" w:rsidRDefault="00A050E6" w:rsidP="00A050E6">
      <w:pPr>
        <w:pStyle w:val="Titolo2"/>
        <w:rPr>
          <w:rFonts w:ascii="Book Antiqua" w:hAnsi="Book Antiqua"/>
          <w:szCs w:val="24"/>
        </w:rPr>
      </w:pPr>
      <w:r w:rsidRPr="0065454B">
        <w:rPr>
          <w:rFonts w:ascii="Book Antiqua" w:hAnsi="Book Antiqua"/>
          <w:szCs w:val="24"/>
        </w:rPr>
        <w:t>1e) Data e luogo di svolgimento della gara</w:t>
      </w:r>
    </w:p>
    <w:p w:rsidR="00371D67" w:rsidRPr="0065454B" w:rsidRDefault="00A050E6" w:rsidP="0022720F">
      <w:pPr>
        <w:spacing w:line="240" w:lineRule="auto"/>
        <w:rPr>
          <w:rFonts w:ascii="Book Antiqua" w:hAnsi="Book Antiqua"/>
          <w:sz w:val="24"/>
          <w:szCs w:val="24"/>
        </w:rPr>
      </w:pPr>
      <w:r w:rsidRPr="0065454B">
        <w:rPr>
          <w:rFonts w:ascii="Book Antiqua" w:hAnsi="Book Antiqua"/>
          <w:sz w:val="24"/>
          <w:szCs w:val="24"/>
        </w:rPr>
        <w:t xml:space="preserve">La prima seduta pubblica della presente procedura </w:t>
      </w:r>
      <w:r w:rsidR="007A4D1C" w:rsidRPr="0065454B">
        <w:rPr>
          <w:rFonts w:ascii="Book Antiqua" w:hAnsi="Book Antiqua"/>
          <w:sz w:val="24"/>
          <w:szCs w:val="24"/>
        </w:rPr>
        <w:t xml:space="preserve">verrà </w:t>
      </w:r>
      <w:r w:rsidR="00AB6D52" w:rsidRPr="0065454B">
        <w:rPr>
          <w:rFonts w:ascii="Book Antiqua" w:hAnsi="Book Antiqua"/>
          <w:sz w:val="24"/>
          <w:szCs w:val="24"/>
        </w:rPr>
        <w:t xml:space="preserve">comunicata ai partecipanti. </w:t>
      </w:r>
      <w:r w:rsidRPr="0065454B">
        <w:rPr>
          <w:rFonts w:ascii="Book Antiqua" w:hAnsi="Book Antiqua"/>
          <w:sz w:val="24"/>
          <w:szCs w:val="24"/>
        </w:rPr>
        <w:t>Le eventuali successive sedute</w:t>
      </w:r>
      <w:r w:rsidR="00371D67" w:rsidRPr="0065454B">
        <w:rPr>
          <w:rFonts w:ascii="Book Antiqua" w:hAnsi="Book Antiqua"/>
          <w:sz w:val="24"/>
          <w:szCs w:val="24"/>
        </w:rPr>
        <w:t xml:space="preserve"> pubbliche verranno comunicate a mezzo </w:t>
      </w:r>
      <w:proofErr w:type="spellStart"/>
      <w:r w:rsidR="00371D67" w:rsidRPr="0065454B">
        <w:rPr>
          <w:rFonts w:ascii="Book Antiqua" w:hAnsi="Book Antiqua"/>
          <w:sz w:val="24"/>
          <w:szCs w:val="24"/>
        </w:rPr>
        <w:t>pec</w:t>
      </w:r>
      <w:proofErr w:type="spellEnd"/>
      <w:r w:rsidR="00371D67" w:rsidRPr="0065454B">
        <w:rPr>
          <w:rFonts w:ascii="Book Antiqua" w:hAnsi="Book Antiqua"/>
          <w:sz w:val="24"/>
          <w:szCs w:val="24"/>
        </w:rPr>
        <w:t xml:space="preserve"> a tutti i soggetti concorrenti.</w:t>
      </w:r>
    </w:p>
    <w:p w:rsidR="00A050E6" w:rsidRPr="0065454B" w:rsidRDefault="0022720F" w:rsidP="00A050E6">
      <w:pPr>
        <w:rPr>
          <w:rFonts w:ascii="Book Antiqua" w:hAnsi="Book Antiqua"/>
          <w:sz w:val="24"/>
          <w:szCs w:val="24"/>
        </w:rPr>
      </w:pPr>
      <w:r>
        <w:rPr>
          <w:rFonts w:ascii="Book Antiqua" w:hAnsi="Book Antiqua"/>
          <w:sz w:val="24"/>
          <w:szCs w:val="24"/>
        </w:rPr>
        <w:t>I</w:t>
      </w:r>
      <w:r w:rsidR="00A050E6" w:rsidRPr="0065454B">
        <w:rPr>
          <w:rFonts w:ascii="Book Antiqua" w:hAnsi="Book Antiqua"/>
          <w:sz w:val="24"/>
          <w:szCs w:val="24"/>
        </w:rPr>
        <w:t xml:space="preserve">l luogo di espletamento delle operazioni di gara sarà comunque presso </w:t>
      </w:r>
      <w:r w:rsidR="00371D67" w:rsidRPr="0065454B">
        <w:rPr>
          <w:rFonts w:ascii="Book Antiqua" w:hAnsi="Book Antiqua"/>
          <w:sz w:val="24"/>
          <w:szCs w:val="24"/>
        </w:rPr>
        <w:t>la S</w:t>
      </w:r>
      <w:r w:rsidR="00AB6D52" w:rsidRPr="0065454B">
        <w:rPr>
          <w:rFonts w:ascii="Book Antiqua" w:hAnsi="Book Antiqua"/>
          <w:sz w:val="24"/>
          <w:szCs w:val="24"/>
        </w:rPr>
        <w:t>ede Via Roma 29 Salerno</w:t>
      </w:r>
      <w:r w:rsidR="00A050E6" w:rsidRPr="0065454B">
        <w:rPr>
          <w:rFonts w:ascii="Book Antiqua" w:hAnsi="Book Antiqua"/>
          <w:sz w:val="24"/>
          <w:szCs w:val="24"/>
        </w:rPr>
        <w:t xml:space="preserve">. </w:t>
      </w:r>
    </w:p>
    <w:p w:rsidR="00CA6A63" w:rsidRPr="0065454B" w:rsidRDefault="04088BB7" w:rsidP="04088BB7">
      <w:pPr>
        <w:pStyle w:val="Titolo1"/>
        <w:ind w:left="0"/>
        <w:rPr>
          <w:rFonts w:ascii="Book Antiqua" w:hAnsi="Book Antiqua"/>
          <w:sz w:val="24"/>
          <w:szCs w:val="24"/>
        </w:rPr>
      </w:pPr>
      <w:bookmarkStart w:id="10" w:name="_Toc402527804"/>
      <w:bookmarkStart w:id="11" w:name="_Toc474315887"/>
      <w:r w:rsidRPr="0065454B">
        <w:rPr>
          <w:rFonts w:ascii="Book Antiqua" w:hAnsi="Book Antiqua"/>
          <w:sz w:val="24"/>
          <w:szCs w:val="24"/>
        </w:rPr>
        <w:t>SEZIONE 2 – OGGETTO DELLA CONCESSIONE, LUOGO E TEMPI DI ESECUZIONE</w:t>
      </w:r>
      <w:bookmarkEnd w:id="10"/>
      <w:bookmarkEnd w:id="11"/>
    </w:p>
    <w:p w:rsidR="00CA6A63" w:rsidRPr="0022720F" w:rsidRDefault="00857D50" w:rsidP="0022720F">
      <w:pPr>
        <w:pStyle w:val="Titolo2"/>
        <w:spacing w:line="276" w:lineRule="auto"/>
        <w:rPr>
          <w:rFonts w:ascii="Book Antiqua" w:hAnsi="Book Antiqua"/>
          <w:szCs w:val="24"/>
        </w:rPr>
      </w:pPr>
      <w:bookmarkStart w:id="12" w:name="_Toc402527805"/>
      <w:bookmarkStart w:id="13" w:name="_Toc474315888"/>
      <w:r w:rsidRPr="0065454B">
        <w:rPr>
          <w:rFonts w:ascii="Book Antiqua" w:hAnsi="Book Antiqua"/>
          <w:szCs w:val="24"/>
        </w:rPr>
        <w:t>2a</w:t>
      </w:r>
      <w:r w:rsidR="00CA6A63" w:rsidRPr="0065454B">
        <w:rPr>
          <w:rFonts w:ascii="Book Antiqua" w:hAnsi="Book Antiqua"/>
          <w:szCs w:val="24"/>
        </w:rPr>
        <w:t xml:space="preserve">) </w:t>
      </w:r>
      <w:r w:rsidR="00CA6A63" w:rsidRPr="0022720F">
        <w:rPr>
          <w:rFonts w:ascii="Book Antiqua" w:hAnsi="Book Antiqua"/>
          <w:szCs w:val="24"/>
        </w:rPr>
        <w:t>Oggetto e luogo di esecuzione</w:t>
      </w:r>
      <w:bookmarkEnd w:id="12"/>
      <w:bookmarkEnd w:id="13"/>
    </w:p>
    <w:p w:rsidR="00442733" w:rsidRPr="0022720F" w:rsidRDefault="00CA6A63" w:rsidP="0022720F">
      <w:pPr>
        <w:spacing w:line="276" w:lineRule="auto"/>
        <w:rPr>
          <w:rFonts w:ascii="Book Antiqua" w:hAnsi="Book Antiqua"/>
          <w:iCs/>
          <w:sz w:val="24"/>
          <w:szCs w:val="24"/>
        </w:rPr>
      </w:pPr>
      <w:r w:rsidRPr="0022720F">
        <w:rPr>
          <w:rFonts w:ascii="Book Antiqua" w:hAnsi="Book Antiqua"/>
          <w:sz w:val="24"/>
          <w:szCs w:val="24"/>
        </w:rPr>
        <w:t xml:space="preserve">Forma oggetto </w:t>
      </w:r>
      <w:r w:rsidR="00D10144" w:rsidRPr="0022720F">
        <w:rPr>
          <w:rFonts w:ascii="Book Antiqua" w:hAnsi="Book Antiqua"/>
          <w:sz w:val="24"/>
          <w:szCs w:val="24"/>
        </w:rPr>
        <w:t xml:space="preserve">della presente procedura ad evidenza pubblica </w:t>
      </w:r>
      <w:r w:rsidRPr="0022720F">
        <w:rPr>
          <w:rFonts w:ascii="Book Antiqua" w:hAnsi="Book Antiqua"/>
          <w:sz w:val="24"/>
          <w:szCs w:val="24"/>
        </w:rPr>
        <w:t xml:space="preserve">l’affidamento </w:t>
      </w:r>
      <w:r w:rsidR="00711292" w:rsidRPr="0022720F">
        <w:rPr>
          <w:rFonts w:ascii="Book Antiqua" w:hAnsi="Book Antiqua"/>
          <w:sz w:val="24"/>
          <w:szCs w:val="24"/>
        </w:rPr>
        <w:t xml:space="preserve">in </w:t>
      </w:r>
      <w:r w:rsidR="00711292" w:rsidRPr="0022720F">
        <w:rPr>
          <w:rFonts w:ascii="Book Antiqua" w:hAnsi="Book Antiqua"/>
          <w:color w:val="auto"/>
          <w:sz w:val="24"/>
          <w:szCs w:val="24"/>
        </w:rPr>
        <w:t>concessione a</w:t>
      </w:r>
      <w:r w:rsidRPr="0022720F">
        <w:rPr>
          <w:rFonts w:ascii="Book Antiqua" w:hAnsi="Book Antiqua"/>
          <w:color w:val="auto"/>
          <w:sz w:val="24"/>
          <w:szCs w:val="24"/>
        </w:rPr>
        <w:t xml:space="preserve">i sensi dell’articolo </w:t>
      </w:r>
      <w:r w:rsidR="00251193" w:rsidRPr="0022720F">
        <w:rPr>
          <w:rFonts w:ascii="Book Antiqua" w:hAnsi="Book Antiqua"/>
          <w:color w:val="auto"/>
          <w:sz w:val="24"/>
          <w:szCs w:val="24"/>
        </w:rPr>
        <w:t>36 e segg.</w:t>
      </w:r>
      <w:r w:rsidR="00841196" w:rsidRPr="0022720F">
        <w:rPr>
          <w:rFonts w:ascii="Book Antiqua" w:hAnsi="Book Antiqua"/>
          <w:color w:val="auto"/>
          <w:sz w:val="24"/>
          <w:szCs w:val="24"/>
        </w:rPr>
        <w:t xml:space="preserve"> </w:t>
      </w:r>
      <w:r w:rsidRPr="0022720F">
        <w:rPr>
          <w:rFonts w:ascii="Book Antiqua" w:hAnsi="Book Antiqua"/>
          <w:color w:val="auto"/>
          <w:sz w:val="24"/>
          <w:szCs w:val="24"/>
        </w:rPr>
        <w:t>d</w:t>
      </w:r>
      <w:r w:rsidRPr="0022720F">
        <w:rPr>
          <w:rFonts w:ascii="Book Antiqua" w:hAnsi="Book Antiqua"/>
          <w:color w:val="auto"/>
          <w:spacing w:val="-2"/>
          <w:sz w:val="24"/>
          <w:szCs w:val="24"/>
        </w:rPr>
        <w:t>e</w:t>
      </w:r>
      <w:r w:rsidRPr="0022720F">
        <w:rPr>
          <w:rFonts w:ascii="Book Antiqua" w:hAnsi="Book Antiqua"/>
          <w:color w:val="auto"/>
          <w:sz w:val="24"/>
          <w:szCs w:val="24"/>
        </w:rPr>
        <w:t>l</w:t>
      </w:r>
      <w:r w:rsidR="00841196" w:rsidRPr="0022720F">
        <w:rPr>
          <w:rFonts w:ascii="Book Antiqua" w:hAnsi="Book Antiqua"/>
          <w:color w:val="auto"/>
          <w:sz w:val="24"/>
          <w:szCs w:val="24"/>
        </w:rPr>
        <w:t xml:space="preserve"> </w:t>
      </w:r>
      <w:r w:rsidRPr="0022720F">
        <w:rPr>
          <w:rFonts w:ascii="Book Antiqua" w:hAnsi="Book Antiqua"/>
          <w:color w:val="auto"/>
          <w:spacing w:val="-1"/>
          <w:sz w:val="24"/>
          <w:szCs w:val="24"/>
        </w:rPr>
        <w:t>Codice della Navigazione</w:t>
      </w:r>
      <w:r w:rsidRPr="0022720F">
        <w:rPr>
          <w:rFonts w:ascii="Book Antiqua" w:hAnsi="Book Antiqua"/>
          <w:color w:val="auto"/>
          <w:sz w:val="24"/>
          <w:szCs w:val="24"/>
        </w:rPr>
        <w:t xml:space="preserve"> </w:t>
      </w:r>
      <w:r w:rsidR="00442733" w:rsidRPr="0022720F">
        <w:rPr>
          <w:rStyle w:val="Enfasigrassetto"/>
          <w:rFonts w:ascii="Book Antiqua" w:hAnsi="Book Antiqua"/>
          <w:sz w:val="24"/>
          <w:szCs w:val="24"/>
        </w:rPr>
        <w:t xml:space="preserve">per l’assegnazione in via provvisoria – fino al termine presunto dei lavori di dragaggio  – della </w:t>
      </w:r>
      <w:r w:rsidR="00442733" w:rsidRPr="00A32BBB">
        <w:rPr>
          <w:rFonts w:ascii="Book Antiqua" w:hAnsi="Book Antiqua"/>
          <w:b/>
          <w:sz w:val="24"/>
          <w:szCs w:val="24"/>
        </w:rPr>
        <w:t>concessione</w:t>
      </w:r>
      <w:r w:rsidR="00442733" w:rsidRPr="0022720F">
        <w:rPr>
          <w:rFonts w:ascii="Book Antiqua" w:hAnsi="Book Antiqua"/>
          <w:sz w:val="24"/>
          <w:szCs w:val="24"/>
        </w:rPr>
        <w:t xml:space="preserve"> </w:t>
      </w:r>
      <w:r w:rsidR="00A32BBB" w:rsidRPr="0065454B">
        <w:rPr>
          <w:rStyle w:val="Enfasigrassetto"/>
          <w:rFonts w:ascii="Book Antiqua" w:hAnsi="Book Antiqua"/>
          <w:sz w:val="24"/>
          <w:szCs w:val="24"/>
        </w:rPr>
        <w:t>d</w:t>
      </w:r>
      <w:r w:rsidR="00A32BBB">
        <w:rPr>
          <w:rStyle w:val="Enfasigrassetto"/>
          <w:rFonts w:ascii="Book Antiqua" w:hAnsi="Book Antiqua"/>
          <w:sz w:val="24"/>
          <w:szCs w:val="24"/>
        </w:rPr>
        <w:t xml:space="preserve">i una </w:t>
      </w:r>
      <w:r w:rsidR="00A32BBB">
        <w:rPr>
          <w:rStyle w:val="Enfasigrassetto"/>
          <w:rFonts w:ascii="Book Antiqua" w:hAnsi="Book Antiqua"/>
          <w:sz w:val="24"/>
          <w:szCs w:val="24"/>
        </w:rPr>
        <w:lastRenderedPageBreak/>
        <w:t>porzione de</w:t>
      </w:r>
      <w:r w:rsidR="00A32BBB" w:rsidRPr="0065454B">
        <w:rPr>
          <w:rStyle w:val="Enfasigrassetto"/>
          <w:rFonts w:ascii="Book Antiqua" w:hAnsi="Book Antiqua"/>
          <w:sz w:val="24"/>
          <w:szCs w:val="24"/>
        </w:rPr>
        <w:t xml:space="preserve">ll’edificio </w:t>
      </w:r>
      <w:r w:rsidR="00A577A0">
        <w:rPr>
          <w:rStyle w:val="Enfasigrassetto"/>
          <w:rFonts w:ascii="Book Antiqua" w:hAnsi="Book Antiqua"/>
          <w:sz w:val="24"/>
          <w:szCs w:val="24"/>
        </w:rPr>
        <w:t xml:space="preserve">(Piano 0) </w:t>
      </w:r>
      <w:r w:rsidR="00442733" w:rsidRPr="0022720F">
        <w:rPr>
          <w:rStyle w:val="Enfasigrassetto"/>
          <w:rFonts w:ascii="Book Antiqua" w:hAnsi="Book Antiqua"/>
          <w:sz w:val="24"/>
          <w:szCs w:val="24"/>
        </w:rPr>
        <w:t xml:space="preserve">“Stazione Marittima”, </w:t>
      </w:r>
      <w:r w:rsidR="00442733" w:rsidRPr="0022720F">
        <w:rPr>
          <w:rFonts w:ascii="Book Antiqua" w:eastAsia="Calibri" w:hAnsi="Book Antiqua"/>
          <w:sz w:val="24"/>
          <w:szCs w:val="24"/>
        </w:rPr>
        <w:t>per lo svolgimento di attività commerciali</w:t>
      </w:r>
      <w:r w:rsidR="000D7C77">
        <w:rPr>
          <w:rFonts w:ascii="Book Antiqua" w:hAnsi="Book Antiqua"/>
          <w:iCs/>
          <w:sz w:val="24"/>
          <w:szCs w:val="24"/>
        </w:rPr>
        <w:t xml:space="preserve">, </w:t>
      </w:r>
      <w:r w:rsidR="00442733" w:rsidRPr="0022720F">
        <w:rPr>
          <w:rFonts w:ascii="Book Antiqua" w:hAnsi="Book Antiqua"/>
          <w:iCs/>
          <w:sz w:val="24"/>
          <w:szCs w:val="24"/>
        </w:rPr>
        <w:t>a</w:t>
      </w:r>
      <w:r w:rsidR="007A4D1C" w:rsidRPr="0022720F">
        <w:rPr>
          <w:rFonts w:ascii="Book Antiqua" w:hAnsi="Book Antiqua"/>
          <w:iCs/>
          <w:sz w:val="24"/>
          <w:szCs w:val="24"/>
        </w:rPr>
        <w:t xml:space="preserve">nche in connessione </w:t>
      </w:r>
      <w:r w:rsidR="00944C05" w:rsidRPr="0022720F">
        <w:rPr>
          <w:rFonts w:ascii="Book Antiqua" w:hAnsi="Book Antiqua"/>
          <w:iCs/>
          <w:sz w:val="24"/>
          <w:szCs w:val="24"/>
        </w:rPr>
        <w:t xml:space="preserve">ai passeggeri che dovessero transitare a seguito di ormeggio </w:t>
      </w:r>
      <w:r w:rsidR="00442733" w:rsidRPr="0022720F">
        <w:rPr>
          <w:rFonts w:ascii="Book Antiqua" w:hAnsi="Book Antiqua"/>
          <w:iCs/>
          <w:sz w:val="24"/>
          <w:szCs w:val="24"/>
        </w:rPr>
        <w:t xml:space="preserve">di Navi da crociera </w:t>
      </w:r>
      <w:r w:rsidR="002B1A7A" w:rsidRPr="0022720F">
        <w:rPr>
          <w:rFonts w:ascii="Book Antiqua" w:hAnsi="Book Antiqua"/>
          <w:iCs/>
          <w:sz w:val="24"/>
          <w:szCs w:val="24"/>
        </w:rPr>
        <w:t xml:space="preserve">e passeggeri </w:t>
      </w:r>
      <w:r w:rsidR="00D6440D" w:rsidRPr="0022720F">
        <w:rPr>
          <w:rFonts w:ascii="Book Antiqua" w:hAnsi="Book Antiqua"/>
          <w:iCs/>
          <w:sz w:val="24"/>
          <w:szCs w:val="24"/>
        </w:rPr>
        <w:t xml:space="preserve">del naviglio </w:t>
      </w:r>
      <w:proofErr w:type="spellStart"/>
      <w:r w:rsidR="00D6440D" w:rsidRPr="0022720F">
        <w:rPr>
          <w:rFonts w:ascii="Book Antiqua" w:hAnsi="Book Antiqua"/>
          <w:iCs/>
          <w:sz w:val="24"/>
          <w:szCs w:val="24"/>
        </w:rPr>
        <w:t>intercostiero</w:t>
      </w:r>
      <w:proofErr w:type="spellEnd"/>
      <w:r w:rsidR="00D6440D" w:rsidRPr="0022720F">
        <w:rPr>
          <w:rFonts w:ascii="Book Antiqua" w:hAnsi="Book Antiqua"/>
          <w:iCs/>
          <w:sz w:val="24"/>
          <w:szCs w:val="24"/>
        </w:rPr>
        <w:t xml:space="preserve"> </w:t>
      </w:r>
      <w:r w:rsidR="00442733" w:rsidRPr="0022720F">
        <w:rPr>
          <w:rFonts w:ascii="Book Antiqua" w:hAnsi="Book Antiqua"/>
          <w:iCs/>
          <w:sz w:val="24"/>
          <w:szCs w:val="24"/>
        </w:rPr>
        <w:t xml:space="preserve">sulla banchina, parametrato alle effettive potenzialità di utilizzo limitate al periodo attuale,  con l’attuale pescaggio e alle navi che possono </w:t>
      </w:r>
      <w:r w:rsidR="00D6440D" w:rsidRPr="0022720F">
        <w:rPr>
          <w:rFonts w:ascii="Book Antiqua" w:hAnsi="Book Antiqua"/>
          <w:iCs/>
          <w:sz w:val="24"/>
          <w:szCs w:val="24"/>
        </w:rPr>
        <w:t xml:space="preserve">effettivamente </w:t>
      </w:r>
      <w:r w:rsidR="00442733" w:rsidRPr="0022720F">
        <w:rPr>
          <w:rFonts w:ascii="Book Antiqua" w:hAnsi="Book Antiqua"/>
          <w:iCs/>
          <w:sz w:val="24"/>
          <w:szCs w:val="24"/>
        </w:rPr>
        <w:t>ormeggiare in banchina.</w:t>
      </w:r>
    </w:p>
    <w:p w:rsidR="00D6440D" w:rsidRPr="0022720F" w:rsidRDefault="00D6440D" w:rsidP="0022720F">
      <w:pPr>
        <w:spacing w:line="276" w:lineRule="auto"/>
        <w:rPr>
          <w:rStyle w:val="Enfasigrassetto"/>
          <w:rFonts w:ascii="Book Antiqua" w:hAnsi="Book Antiqua"/>
          <w:b w:val="0"/>
          <w:sz w:val="24"/>
          <w:szCs w:val="24"/>
          <w:u w:val="single"/>
        </w:rPr>
      </w:pPr>
      <w:r w:rsidRPr="0022720F">
        <w:rPr>
          <w:rStyle w:val="Enfasigrassetto"/>
          <w:rFonts w:ascii="Book Antiqua" w:hAnsi="Book Antiqua"/>
          <w:b w:val="0"/>
          <w:sz w:val="24"/>
          <w:szCs w:val="24"/>
        </w:rPr>
        <w:t>La banchina</w:t>
      </w:r>
      <w:r w:rsidR="0022720F" w:rsidRPr="0022720F">
        <w:rPr>
          <w:rStyle w:val="Enfasigrassetto"/>
          <w:rFonts w:ascii="Book Antiqua" w:hAnsi="Book Antiqua"/>
          <w:b w:val="0"/>
          <w:sz w:val="24"/>
          <w:szCs w:val="24"/>
        </w:rPr>
        <w:t xml:space="preserve"> </w:t>
      </w:r>
      <w:r w:rsidRPr="0022720F">
        <w:rPr>
          <w:rStyle w:val="Enfasigrassetto"/>
          <w:rFonts w:ascii="Book Antiqua" w:hAnsi="Book Antiqua"/>
          <w:b w:val="0"/>
          <w:sz w:val="24"/>
          <w:szCs w:val="24"/>
        </w:rPr>
        <w:t xml:space="preserve">allo stato attuale consente, come da regolamentazione della Autorità marittima – Ordinanza CP Salerno n. </w:t>
      </w:r>
      <w:r w:rsidR="00A13BA6">
        <w:rPr>
          <w:rStyle w:val="Enfasigrassetto"/>
          <w:rFonts w:ascii="Book Antiqua" w:hAnsi="Book Antiqua"/>
          <w:b w:val="0"/>
          <w:sz w:val="24"/>
          <w:szCs w:val="24"/>
        </w:rPr>
        <w:t>21/2018</w:t>
      </w:r>
      <w:r w:rsidRPr="0022720F">
        <w:rPr>
          <w:rStyle w:val="Enfasigrassetto"/>
          <w:rFonts w:ascii="Book Antiqua" w:hAnsi="Book Antiqua"/>
          <w:b w:val="0"/>
          <w:sz w:val="24"/>
          <w:szCs w:val="24"/>
        </w:rPr>
        <w:t>,</w:t>
      </w:r>
      <w:r w:rsidR="0022720F" w:rsidRPr="0022720F">
        <w:rPr>
          <w:rStyle w:val="Enfasigrassetto"/>
          <w:rFonts w:ascii="Book Antiqua" w:hAnsi="Book Antiqua"/>
          <w:b w:val="0"/>
          <w:sz w:val="24"/>
          <w:szCs w:val="24"/>
        </w:rPr>
        <w:t xml:space="preserve"> l’ormeggio delle navi con p</w:t>
      </w:r>
      <w:r w:rsidRPr="0022720F">
        <w:rPr>
          <w:rStyle w:val="Enfasigrassetto"/>
          <w:rFonts w:ascii="Book Antiqua" w:hAnsi="Book Antiqua"/>
          <w:b w:val="0"/>
          <w:sz w:val="24"/>
          <w:szCs w:val="24"/>
          <w:u w:val="single"/>
        </w:rPr>
        <w:t>escaggio massimo consentito ml. 6,70,</w:t>
      </w:r>
      <w:r w:rsidR="0022720F" w:rsidRPr="0022720F">
        <w:rPr>
          <w:rStyle w:val="Enfasigrassetto"/>
          <w:rFonts w:ascii="Book Antiqua" w:hAnsi="Book Antiqua"/>
          <w:b w:val="0"/>
          <w:sz w:val="24"/>
          <w:szCs w:val="24"/>
          <w:u w:val="single"/>
        </w:rPr>
        <w:t xml:space="preserve"> </w:t>
      </w:r>
      <w:r w:rsidRPr="0022720F">
        <w:rPr>
          <w:rStyle w:val="Enfasigrassetto"/>
          <w:rFonts w:ascii="Book Antiqua" w:hAnsi="Book Antiqua"/>
          <w:b w:val="0"/>
          <w:sz w:val="24"/>
          <w:szCs w:val="24"/>
          <w:u w:val="single"/>
        </w:rPr>
        <w:t>salve le successive eventuali variazioni disposte dalla competente Autorità marittima.</w:t>
      </w:r>
    </w:p>
    <w:p w:rsidR="0022720F" w:rsidRDefault="0022720F" w:rsidP="00A13BA6">
      <w:pPr>
        <w:spacing w:line="240" w:lineRule="auto"/>
        <w:rPr>
          <w:rStyle w:val="Enfasigrassetto"/>
          <w:rFonts w:ascii="Book Antiqua" w:hAnsi="Book Antiqua"/>
          <w:b w:val="0"/>
          <w:sz w:val="24"/>
          <w:szCs w:val="24"/>
        </w:rPr>
      </w:pPr>
      <w:r w:rsidRPr="0022720F">
        <w:rPr>
          <w:rStyle w:val="Enfasigrassetto"/>
          <w:rFonts w:ascii="Book Antiqua" w:hAnsi="Book Antiqua"/>
          <w:b w:val="0"/>
          <w:sz w:val="24"/>
          <w:szCs w:val="24"/>
        </w:rPr>
        <w:t xml:space="preserve">Il dragaggio di progetto – per il quale si è reperito il finanziamento - previsto al Molo Manfredi c.d. Polo Crocieristico (come da relazione aggiornata ad Ottobre 2016 al Grande Progetto), prevede l’approfondimento dei fondali a m. -10,00 batimetria riferita al livello medio delle basse maree </w:t>
      </w:r>
      <w:proofErr w:type="spellStart"/>
      <w:r w:rsidRPr="0022720F">
        <w:rPr>
          <w:rStyle w:val="Enfasigrassetto"/>
          <w:rFonts w:ascii="Book Antiqua" w:hAnsi="Book Antiqua"/>
          <w:b w:val="0"/>
          <w:sz w:val="24"/>
          <w:szCs w:val="24"/>
        </w:rPr>
        <w:t>sigiziali</w:t>
      </w:r>
      <w:proofErr w:type="spellEnd"/>
      <w:r w:rsidRPr="0022720F">
        <w:rPr>
          <w:rStyle w:val="Enfasigrassetto"/>
          <w:rFonts w:ascii="Book Antiqua" w:hAnsi="Book Antiqua"/>
          <w:b w:val="0"/>
          <w:sz w:val="24"/>
          <w:szCs w:val="24"/>
        </w:rPr>
        <w:t xml:space="preserve"> (il progetto fa salvi eventuali offerte migliorative in sede di gara  che portino a -11,50 la batimetria riferita al livello medio delle basse maree </w:t>
      </w:r>
      <w:proofErr w:type="spellStart"/>
      <w:r w:rsidRPr="0022720F">
        <w:rPr>
          <w:rStyle w:val="Enfasigrassetto"/>
          <w:rFonts w:ascii="Book Antiqua" w:hAnsi="Book Antiqua"/>
          <w:b w:val="0"/>
          <w:sz w:val="24"/>
          <w:szCs w:val="24"/>
        </w:rPr>
        <w:t>sigiziali</w:t>
      </w:r>
      <w:proofErr w:type="spellEnd"/>
      <w:r w:rsidRPr="0022720F">
        <w:rPr>
          <w:rStyle w:val="Enfasigrassetto"/>
          <w:rFonts w:ascii="Book Antiqua" w:hAnsi="Book Antiqua"/>
          <w:b w:val="0"/>
          <w:sz w:val="24"/>
          <w:szCs w:val="24"/>
        </w:rPr>
        <w:t xml:space="preserve">); </w:t>
      </w:r>
      <w:r w:rsidRPr="0022720F">
        <w:rPr>
          <w:rFonts w:ascii="Book Antiqua" w:hAnsi="Book Antiqua"/>
          <w:sz w:val="24"/>
          <w:szCs w:val="24"/>
        </w:rPr>
        <w:t>tuttavia ancora allo stato attuale</w:t>
      </w:r>
      <w:r w:rsidRPr="0022720F">
        <w:rPr>
          <w:rFonts w:ascii="Book Antiqua" w:hAnsi="Book Antiqua"/>
          <w:b/>
          <w:sz w:val="24"/>
          <w:szCs w:val="24"/>
        </w:rPr>
        <w:t xml:space="preserve"> </w:t>
      </w:r>
      <w:r w:rsidRPr="0022720F">
        <w:rPr>
          <w:rStyle w:val="Enfasigrassetto"/>
          <w:rFonts w:ascii="Book Antiqua" w:hAnsi="Book Antiqua"/>
          <w:b w:val="0"/>
          <w:sz w:val="24"/>
          <w:szCs w:val="24"/>
        </w:rPr>
        <w:t>non si dispone di elementi definitivi in ordine alla data di conclusione dei lavori di dragaggio, per i quali è stato emanato il Decreto n. 219/2017 del Ministero dell’Ambiente e T.T.M.,</w:t>
      </w:r>
      <w:r>
        <w:rPr>
          <w:rStyle w:val="Enfasigrassetto"/>
          <w:rFonts w:ascii="Book Antiqua" w:hAnsi="Book Antiqua"/>
          <w:b w:val="0"/>
          <w:sz w:val="24"/>
          <w:szCs w:val="24"/>
        </w:rPr>
        <w:t xml:space="preserve"> </w:t>
      </w:r>
      <w:r w:rsidRPr="0022720F">
        <w:rPr>
          <w:rStyle w:val="Enfasigrassetto"/>
          <w:rFonts w:ascii="Book Antiqua" w:hAnsi="Book Antiqua"/>
          <w:b w:val="0"/>
          <w:sz w:val="24"/>
          <w:szCs w:val="24"/>
        </w:rPr>
        <w:t xml:space="preserve">che prevede una serie di verifiche e monitoraggi </w:t>
      </w:r>
      <w:r w:rsidRPr="0022720F">
        <w:rPr>
          <w:rStyle w:val="Enfasigrassetto"/>
          <w:rFonts w:ascii="Book Antiqua" w:hAnsi="Book Antiqua"/>
          <w:b w:val="0"/>
          <w:i/>
          <w:sz w:val="24"/>
          <w:szCs w:val="24"/>
        </w:rPr>
        <w:t xml:space="preserve">ante </w:t>
      </w:r>
      <w:proofErr w:type="spellStart"/>
      <w:r w:rsidRPr="0022720F">
        <w:rPr>
          <w:rStyle w:val="Enfasigrassetto"/>
          <w:rFonts w:ascii="Book Antiqua" w:hAnsi="Book Antiqua"/>
          <w:b w:val="0"/>
          <w:i/>
          <w:sz w:val="24"/>
          <w:szCs w:val="24"/>
        </w:rPr>
        <w:t>operam</w:t>
      </w:r>
      <w:proofErr w:type="spellEnd"/>
      <w:r w:rsidRPr="0022720F">
        <w:rPr>
          <w:rStyle w:val="Enfasigrassetto"/>
          <w:rFonts w:ascii="Book Antiqua" w:hAnsi="Book Antiqua"/>
          <w:b w:val="0"/>
          <w:sz w:val="24"/>
          <w:szCs w:val="24"/>
        </w:rPr>
        <w:t xml:space="preserve"> che richiedono attività complesse non compatibili con la conclusione delle attività entro un breve periodo.</w:t>
      </w:r>
      <w:r>
        <w:rPr>
          <w:rStyle w:val="Enfasigrassetto"/>
          <w:rFonts w:ascii="Book Antiqua" w:hAnsi="Book Antiqua"/>
          <w:b w:val="0"/>
          <w:sz w:val="24"/>
          <w:szCs w:val="24"/>
        </w:rPr>
        <w:t xml:space="preserve"> </w:t>
      </w:r>
      <w:r w:rsidRPr="0022720F">
        <w:rPr>
          <w:rStyle w:val="Enfasigrassetto"/>
          <w:rFonts w:ascii="Book Antiqua" w:hAnsi="Book Antiqua"/>
          <w:b w:val="0"/>
          <w:sz w:val="24"/>
          <w:szCs w:val="24"/>
        </w:rPr>
        <w:t xml:space="preserve">Pertanto si è prevista la presente procedura per una concessione provvisoria </w:t>
      </w:r>
      <w:r w:rsidR="00A32BBB" w:rsidRPr="00A32BBB">
        <w:rPr>
          <w:rStyle w:val="Enfasigrassetto"/>
          <w:rFonts w:ascii="Book Antiqua" w:hAnsi="Book Antiqua"/>
          <w:b w:val="0"/>
          <w:sz w:val="24"/>
          <w:szCs w:val="24"/>
        </w:rPr>
        <w:t>di una porzione dell’edificio</w:t>
      </w:r>
      <w:r w:rsidR="00A32BBB" w:rsidRPr="0065454B">
        <w:rPr>
          <w:rStyle w:val="Enfasigrassetto"/>
          <w:rFonts w:ascii="Book Antiqua" w:hAnsi="Book Antiqua"/>
          <w:sz w:val="24"/>
          <w:szCs w:val="24"/>
        </w:rPr>
        <w:t xml:space="preserve"> </w:t>
      </w:r>
      <w:r w:rsidRPr="0022720F">
        <w:rPr>
          <w:rStyle w:val="Enfasigrassetto"/>
          <w:rFonts w:ascii="Book Antiqua" w:hAnsi="Book Antiqua"/>
          <w:b w:val="0"/>
          <w:sz w:val="24"/>
          <w:szCs w:val="24"/>
        </w:rPr>
        <w:t>Stazione marittima.</w:t>
      </w:r>
    </w:p>
    <w:p w:rsidR="007B5A89" w:rsidRPr="0022720F" w:rsidRDefault="007B5A89" w:rsidP="00A13BA6">
      <w:pPr>
        <w:spacing w:line="240" w:lineRule="auto"/>
        <w:rPr>
          <w:rFonts w:ascii="Book Antiqua" w:hAnsi="Book Antiqua"/>
          <w:iCs/>
          <w:sz w:val="24"/>
          <w:szCs w:val="24"/>
        </w:rPr>
      </w:pPr>
      <w:r w:rsidRPr="0022720F">
        <w:rPr>
          <w:rFonts w:ascii="Book Antiqua" w:hAnsi="Book Antiqua"/>
          <w:iCs/>
          <w:sz w:val="24"/>
          <w:szCs w:val="24"/>
        </w:rPr>
        <w:t>La concessione consente lo svolgimento delle seguenti attività commerciali:</w:t>
      </w:r>
    </w:p>
    <w:p w:rsidR="007B5A89" w:rsidRPr="0065454B" w:rsidRDefault="007B5A89" w:rsidP="00A13BA6">
      <w:pPr>
        <w:widowControl/>
        <w:numPr>
          <w:ilvl w:val="0"/>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Sfruttamento di aree commerciali interne e spazi pubblicitari. Tale possibilità consente lo svolgimento di tali attività:</w:t>
      </w:r>
    </w:p>
    <w:p w:rsidR="007B5A89" w:rsidRPr="0065454B" w:rsidRDefault="007B5A89" w:rsidP="00A13BA6">
      <w:pPr>
        <w:widowControl/>
        <w:numPr>
          <w:ilvl w:val="1"/>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Organizzazione di eventi di diversa tipologia tra cui:</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-Sport;</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-Divertimento, arte, cultura;</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 xml:space="preserve">-Eventi commerciali, promozionali, di marketing; </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 xml:space="preserve">-Meeting, convention, esposizioni, fiere; </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 xml:space="preserve">- Eventi governativi, misti, ecc.; </w:t>
      </w:r>
    </w:p>
    <w:p w:rsidR="007B5A89" w:rsidRPr="0065454B" w:rsidRDefault="007B5A89" w:rsidP="00A13BA6">
      <w:pPr>
        <w:spacing w:line="240" w:lineRule="auto"/>
        <w:ind w:left="720"/>
        <w:rPr>
          <w:rFonts w:ascii="Book Antiqua" w:hAnsi="Book Antiqua"/>
          <w:sz w:val="24"/>
          <w:szCs w:val="24"/>
        </w:rPr>
      </w:pPr>
      <w:proofErr w:type="gramStart"/>
      <w:r w:rsidRPr="0065454B">
        <w:rPr>
          <w:rFonts w:ascii="Book Antiqua" w:hAnsi="Book Antiqua"/>
          <w:b/>
          <w:sz w:val="24"/>
          <w:szCs w:val="24"/>
          <w:u w:val="single"/>
        </w:rPr>
        <w:t>con</w:t>
      </w:r>
      <w:proofErr w:type="gramEnd"/>
      <w:r w:rsidRPr="0065454B">
        <w:rPr>
          <w:rFonts w:ascii="Book Antiqua" w:hAnsi="Book Antiqua"/>
          <w:b/>
          <w:sz w:val="24"/>
          <w:szCs w:val="24"/>
          <w:u w:val="single"/>
        </w:rPr>
        <w:t xml:space="preserve"> esclusione </w:t>
      </w:r>
      <w:r w:rsidRPr="0065454B">
        <w:rPr>
          <w:rFonts w:ascii="Book Antiqua" w:hAnsi="Book Antiqua"/>
          <w:sz w:val="24"/>
          <w:szCs w:val="24"/>
        </w:rPr>
        <w:t>di eventi politici e di famiglia/personali (matrimoni, compleanni, lauree etc..)-</w:t>
      </w:r>
    </w:p>
    <w:p w:rsidR="007B5A89" w:rsidRPr="0065454B" w:rsidRDefault="007B5A89" w:rsidP="00A13BA6">
      <w:pPr>
        <w:spacing w:line="240" w:lineRule="auto"/>
        <w:ind w:left="720"/>
        <w:rPr>
          <w:rFonts w:ascii="Book Antiqua" w:hAnsi="Book Antiqua"/>
          <w:sz w:val="24"/>
          <w:szCs w:val="24"/>
        </w:rPr>
      </w:pPr>
      <w:r w:rsidRPr="0065454B">
        <w:rPr>
          <w:rFonts w:ascii="Book Antiqua" w:hAnsi="Book Antiqua"/>
          <w:sz w:val="24"/>
          <w:szCs w:val="24"/>
        </w:rPr>
        <w:t xml:space="preserve">Nelle ipotesi in cui i previsti partecipanti superino le </w:t>
      </w:r>
      <w:r w:rsidR="006A6E13">
        <w:rPr>
          <w:rFonts w:ascii="Book Antiqua" w:hAnsi="Book Antiqua"/>
          <w:sz w:val="24"/>
          <w:szCs w:val="24"/>
        </w:rPr>
        <w:t>2</w:t>
      </w:r>
      <w:r w:rsidR="0079144A">
        <w:rPr>
          <w:rFonts w:ascii="Book Antiqua" w:hAnsi="Book Antiqua"/>
          <w:sz w:val="24"/>
          <w:szCs w:val="24"/>
        </w:rPr>
        <w:t>0</w:t>
      </w:r>
      <w:r w:rsidRPr="0065454B">
        <w:rPr>
          <w:rFonts w:ascii="Book Antiqua" w:hAnsi="Book Antiqua"/>
          <w:sz w:val="24"/>
          <w:szCs w:val="24"/>
        </w:rPr>
        <w:t xml:space="preserve">0 unità, dovrà ottenersi </w:t>
      </w:r>
      <w:r w:rsidR="000D7C77">
        <w:rPr>
          <w:rFonts w:ascii="Book Antiqua" w:hAnsi="Book Antiqua"/>
          <w:sz w:val="24"/>
          <w:szCs w:val="24"/>
        </w:rPr>
        <w:t xml:space="preserve">specifica </w:t>
      </w:r>
      <w:r w:rsidRPr="0065454B">
        <w:rPr>
          <w:rFonts w:ascii="Book Antiqua" w:hAnsi="Book Antiqua"/>
          <w:sz w:val="24"/>
          <w:szCs w:val="24"/>
        </w:rPr>
        <w:t>autorizzazione.</w:t>
      </w:r>
    </w:p>
    <w:p w:rsidR="007B5A89" w:rsidRPr="00A32BBB" w:rsidRDefault="007B5A89" w:rsidP="00A32BBB">
      <w:pPr>
        <w:widowControl/>
        <w:numPr>
          <w:ilvl w:val="1"/>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Utilizzo</w:t>
      </w:r>
      <w:r w:rsidR="00A32BBB">
        <w:rPr>
          <w:rFonts w:ascii="Book Antiqua" w:hAnsi="Book Antiqua"/>
          <w:sz w:val="24"/>
          <w:szCs w:val="24"/>
        </w:rPr>
        <w:t xml:space="preserve"> dello spazio interno denominato</w:t>
      </w:r>
      <w:r w:rsidRPr="00A32BBB">
        <w:rPr>
          <w:rFonts w:ascii="Book Antiqua" w:hAnsi="Book Antiqua"/>
          <w:sz w:val="24"/>
          <w:szCs w:val="24"/>
        </w:rPr>
        <w:t xml:space="preserve"> </w:t>
      </w:r>
      <w:r w:rsidRPr="00A32BBB">
        <w:rPr>
          <w:rFonts w:ascii="Book Antiqua" w:hAnsi="Book Antiqua"/>
          <w:i/>
          <w:sz w:val="24"/>
          <w:szCs w:val="24"/>
        </w:rPr>
        <w:t>Caffetteria</w:t>
      </w:r>
      <w:r w:rsidRPr="00A32BBB">
        <w:rPr>
          <w:rFonts w:ascii="Book Antiqua" w:hAnsi="Book Antiqua"/>
          <w:sz w:val="24"/>
          <w:szCs w:val="24"/>
        </w:rPr>
        <w:t xml:space="preserve"> nella descrizione tecnica anche per attività di bar/somministrazione alimenti bevande – con possibilità di affidare il servizio a terzi ex art. 45bis </w:t>
      </w:r>
      <w:proofErr w:type="spellStart"/>
      <w:r w:rsidRPr="00A32BBB">
        <w:rPr>
          <w:rFonts w:ascii="Book Antiqua" w:hAnsi="Book Antiqua"/>
          <w:sz w:val="24"/>
          <w:szCs w:val="24"/>
        </w:rPr>
        <w:t>c.n</w:t>
      </w:r>
      <w:proofErr w:type="spellEnd"/>
      <w:r w:rsidRPr="00A32BBB">
        <w:rPr>
          <w:rFonts w:ascii="Book Antiqua" w:hAnsi="Book Antiqua"/>
          <w:sz w:val="24"/>
          <w:szCs w:val="24"/>
        </w:rPr>
        <w:t xml:space="preserve">., senza ulteriore procedura di pubblicazione ex art. 18 </w:t>
      </w:r>
      <w:proofErr w:type="spellStart"/>
      <w:r w:rsidRPr="00A32BBB">
        <w:rPr>
          <w:rFonts w:ascii="Book Antiqua" w:hAnsi="Book Antiqua"/>
          <w:sz w:val="24"/>
          <w:szCs w:val="24"/>
        </w:rPr>
        <w:t>rcn</w:t>
      </w:r>
      <w:proofErr w:type="spellEnd"/>
      <w:r w:rsidRPr="00A32BBB">
        <w:rPr>
          <w:rFonts w:ascii="Book Antiqua" w:hAnsi="Book Antiqua"/>
          <w:sz w:val="24"/>
          <w:szCs w:val="24"/>
        </w:rPr>
        <w:t xml:space="preserve"> -, previo ottenimento delle autorizzazioni al commercio e sanitarie previste.</w:t>
      </w:r>
    </w:p>
    <w:p w:rsidR="007B5A89" w:rsidRPr="0065454B" w:rsidRDefault="007B5A89" w:rsidP="00A13BA6">
      <w:pPr>
        <w:widowControl/>
        <w:numPr>
          <w:ilvl w:val="1"/>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lastRenderedPageBreak/>
        <w:t>Sfruttamento immagine della stazione marittima per attività connesse a campagne pubblicitarie;</w:t>
      </w:r>
    </w:p>
    <w:p w:rsidR="007B5A89" w:rsidRPr="0065454B" w:rsidRDefault="007B5A89" w:rsidP="00A13BA6">
      <w:pPr>
        <w:widowControl/>
        <w:numPr>
          <w:ilvl w:val="1"/>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Utilizzo del Desk biglietterie e degli spazi residui oltre che per eventi, anche per attività connesse e complem</w:t>
      </w:r>
      <w:r w:rsidR="009C3CB3">
        <w:rPr>
          <w:rFonts w:ascii="Book Antiqua" w:hAnsi="Book Antiqua"/>
          <w:sz w:val="24"/>
          <w:szCs w:val="24"/>
        </w:rPr>
        <w:t>entari al servizio di trasporto</w:t>
      </w:r>
      <w:r w:rsidRPr="0065454B">
        <w:rPr>
          <w:rFonts w:ascii="Book Antiqua" w:hAnsi="Book Antiqua"/>
          <w:sz w:val="24"/>
          <w:szCs w:val="24"/>
        </w:rPr>
        <w:t>, e per servizi vari quali:</w:t>
      </w:r>
    </w:p>
    <w:p w:rsidR="007B5A89" w:rsidRPr="0065454B" w:rsidRDefault="007B5A89" w:rsidP="007B5A89">
      <w:pPr>
        <w:widowControl/>
        <w:numPr>
          <w:ilvl w:val="0"/>
          <w:numId w:val="28"/>
        </w:numPr>
        <w:overflowPunct/>
        <w:autoSpaceDE/>
        <w:autoSpaceDN/>
        <w:adjustRightInd/>
        <w:spacing w:line="276" w:lineRule="auto"/>
        <w:jc w:val="left"/>
        <w:rPr>
          <w:rFonts w:ascii="Book Antiqua" w:hAnsi="Book Antiqua"/>
          <w:sz w:val="24"/>
          <w:szCs w:val="24"/>
        </w:rPr>
      </w:pPr>
      <w:r w:rsidRPr="0065454B">
        <w:rPr>
          <w:rFonts w:ascii="Book Antiqua" w:hAnsi="Book Antiqua"/>
          <w:sz w:val="24"/>
          <w:szCs w:val="24"/>
        </w:rPr>
        <w:t>Spazi informativi per attività connesse al mare;</w:t>
      </w:r>
    </w:p>
    <w:p w:rsidR="007B5A89" w:rsidRPr="0065454B" w:rsidRDefault="007B5A89" w:rsidP="007B5A89">
      <w:pPr>
        <w:widowControl/>
        <w:numPr>
          <w:ilvl w:val="0"/>
          <w:numId w:val="28"/>
        </w:numPr>
        <w:overflowPunct/>
        <w:autoSpaceDE/>
        <w:autoSpaceDN/>
        <w:adjustRightInd/>
        <w:spacing w:line="276" w:lineRule="auto"/>
        <w:jc w:val="left"/>
        <w:rPr>
          <w:rFonts w:ascii="Book Antiqua" w:hAnsi="Book Antiqua"/>
          <w:sz w:val="24"/>
          <w:szCs w:val="24"/>
        </w:rPr>
      </w:pPr>
      <w:r w:rsidRPr="0065454B">
        <w:rPr>
          <w:rFonts w:ascii="Book Antiqua" w:hAnsi="Book Antiqua"/>
          <w:sz w:val="24"/>
          <w:szCs w:val="24"/>
        </w:rPr>
        <w:t xml:space="preserve">Biglietterie per servizio </w:t>
      </w:r>
      <w:proofErr w:type="spellStart"/>
      <w:r w:rsidRPr="0065454B">
        <w:rPr>
          <w:rFonts w:ascii="Book Antiqua" w:hAnsi="Book Antiqua"/>
          <w:sz w:val="24"/>
          <w:szCs w:val="24"/>
        </w:rPr>
        <w:t>intercostiero</w:t>
      </w:r>
      <w:proofErr w:type="spellEnd"/>
      <w:r w:rsidRPr="0065454B">
        <w:rPr>
          <w:rFonts w:ascii="Book Antiqua" w:hAnsi="Book Antiqua"/>
          <w:sz w:val="24"/>
          <w:szCs w:val="24"/>
        </w:rPr>
        <w:t>;</w:t>
      </w:r>
    </w:p>
    <w:p w:rsidR="007B5A89" w:rsidRPr="0065454B" w:rsidRDefault="007B5A89" w:rsidP="007B5A89">
      <w:pPr>
        <w:widowControl/>
        <w:numPr>
          <w:ilvl w:val="0"/>
          <w:numId w:val="28"/>
        </w:numPr>
        <w:overflowPunct/>
        <w:autoSpaceDE/>
        <w:autoSpaceDN/>
        <w:adjustRightInd/>
        <w:spacing w:line="276" w:lineRule="auto"/>
        <w:jc w:val="left"/>
        <w:rPr>
          <w:rFonts w:ascii="Book Antiqua" w:hAnsi="Book Antiqua"/>
          <w:sz w:val="24"/>
          <w:szCs w:val="24"/>
        </w:rPr>
      </w:pPr>
      <w:r w:rsidRPr="0065454B">
        <w:rPr>
          <w:rFonts w:ascii="Book Antiqua" w:hAnsi="Book Antiqua"/>
          <w:sz w:val="24"/>
          <w:szCs w:val="24"/>
        </w:rPr>
        <w:t>Biglietterie per servizio trasporto pubblico;</w:t>
      </w:r>
    </w:p>
    <w:p w:rsidR="007B5A89" w:rsidRDefault="007B5A89" w:rsidP="007B5A89">
      <w:pPr>
        <w:widowControl/>
        <w:numPr>
          <w:ilvl w:val="0"/>
          <w:numId w:val="28"/>
        </w:numPr>
        <w:overflowPunct/>
        <w:autoSpaceDE/>
        <w:autoSpaceDN/>
        <w:adjustRightInd/>
        <w:spacing w:line="276" w:lineRule="auto"/>
        <w:jc w:val="left"/>
        <w:rPr>
          <w:rFonts w:ascii="Book Antiqua" w:hAnsi="Book Antiqua"/>
          <w:sz w:val="24"/>
          <w:szCs w:val="24"/>
        </w:rPr>
      </w:pPr>
      <w:r w:rsidRPr="0065454B">
        <w:rPr>
          <w:rFonts w:ascii="Book Antiqua" w:hAnsi="Book Antiqua"/>
          <w:sz w:val="24"/>
          <w:szCs w:val="24"/>
        </w:rPr>
        <w:t>Desk/biglietterie per l’</w:t>
      </w:r>
      <w:proofErr w:type="spellStart"/>
      <w:r w:rsidRPr="0065454B">
        <w:rPr>
          <w:rFonts w:ascii="Book Antiqua" w:hAnsi="Book Antiqua"/>
          <w:sz w:val="24"/>
          <w:szCs w:val="24"/>
        </w:rPr>
        <w:t>intermodalità</w:t>
      </w:r>
      <w:proofErr w:type="spellEnd"/>
      <w:r w:rsidRPr="0065454B">
        <w:rPr>
          <w:rFonts w:ascii="Book Antiqua" w:hAnsi="Book Antiqua"/>
          <w:sz w:val="24"/>
          <w:szCs w:val="24"/>
        </w:rPr>
        <w:t xml:space="preserve"> nei trasporti.</w:t>
      </w:r>
    </w:p>
    <w:p w:rsidR="007B5A89" w:rsidRPr="0065454B" w:rsidRDefault="007B5A89" w:rsidP="007B5A89">
      <w:pPr>
        <w:tabs>
          <w:tab w:val="left" w:pos="0"/>
          <w:tab w:val="left" w:pos="720"/>
          <w:tab w:val="left" w:leader="dot" w:pos="5472"/>
        </w:tabs>
        <w:rPr>
          <w:rFonts w:ascii="Book Antiqua" w:hAnsi="Book Antiqua"/>
          <w:sz w:val="24"/>
          <w:szCs w:val="24"/>
        </w:rPr>
      </w:pPr>
      <w:proofErr w:type="gramStart"/>
      <w:r w:rsidRPr="0065454B">
        <w:rPr>
          <w:rFonts w:ascii="Book Antiqua" w:hAnsi="Book Antiqua"/>
          <w:sz w:val="24"/>
          <w:szCs w:val="24"/>
        </w:rPr>
        <w:t>anche</w:t>
      </w:r>
      <w:proofErr w:type="gramEnd"/>
      <w:r w:rsidRPr="0065454B">
        <w:rPr>
          <w:rFonts w:ascii="Book Antiqua" w:hAnsi="Book Antiqua"/>
          <w:sz w:val="24"/>
          <w:szCs w:val="24"/>
        </w:rPr>
        <w:t xml:space="preserve"> affidando il servizio a terzi ex art. 45bis </w:t>
      </w:r>
      <w:proofErr w:type="spellStart"/>
      <w:r w:rsidRPr="0065454B">
        <w:rPr>
          <w:rFonts w:ascii="Book Antiqua" w:hAnsi="Book Antiqua"/>
          <w:sz w:val="24"/>
          <w:szCs w:val="24"/>
        </w:rPr>
        <w:t>c.n</w:t>
      </w:r>
      <w:proofErr w:type="spellEnd"/>
      <w:r w:rsidRPr="0065454B">
        <w:rPr>
          <w:rFonts w:ascii="Book Antiqua" w:hAnsi="Book Antiqua"/>
          <w:sz w:val="24"/>
          <w:szCs w:val="24"/>
        </w:rPr>
        <w:t xml:space="preserve">. senza ulteriore procedura di pubblicazione ex art. 18 </w:t>
      </w:r>
      <w:proofErr w:type="spellStart"/>
      <w:r w:rsidRPr="0065454B">
        <w:rPr>
          <w:rFonts w:ascii="Book Antiqua" w:hAnsi="Book Antiqua"/>
          <w:sz w:val="24"/>
          <w:szCs w:val="24"/>
        </w:rPr>
        <w:t>rcn</w:t>
      </w:r>
      <w:proofErr w:type="spellEnd"/>
      <w:r w:rsidRPr="0065454B">
        <w:rPr>
          <w:rFonts w:ascii="Book Antiqua" w:hAnsi="Book Antiqua"/>
          <w:sz w:val="24"/>
          <w:szCs w:val="24"/>
        </w:rPr>
        <w:t xml:space="preserve"> -, previo ottenimento delle autorizzazioni previste.</w:t>
      </w:r>
      <w:r w:rsidRPr="0065454B">
        <w:rPr>
          <w:rFonts w:ascii="Book Antiqua" w:hAnsi="Book Antiqua"/>
          <w:b/>
          <w:sz w:val="24"/>
          <w:szCs w:val="24"/>
        </w:rPr>
        <w:t xml:space="preserve"> Per quanto concerne il servizio biglietterie </w:t>
      </w:r>
      <w:proofErr w:type="spellStart"/>
      <w:r w:rsidRPr="0065454B">
        <w:rPr>
          <w:rFonts w:ascii="Book Antiqua" w:hAnsi="Book Antiqua"/>
          <w:b/>
          <w:sz w:val="24"/>
          <w:szCs w:val="24"/>
        </w:rPr>
        <w:t>intercostiera</w:t>
      </w:r>
      <w:proofErr w:type="spellEnd"/>
      <w:r w:rsidRPr="0065454B">
        <w:rPr>
          <w:rFonts w:ascii="Book Antiqua" w:hAnsi="Book Antiqua"/>
          <w:b/>
          <w:sz w:val="24"/>
          <w:szCs w:val="24"/>
        </w:rPr>
        <w:t>, e considerata la rilevanza ai fini dei collegamenti marittimi, il soggetto affidatario assume l’obbligo a contrarre con tutti i Soggetti titolari di autorizzazione regionale per Linee marittime in partenza/arrivo dal Molo Manfredi, per l’assegnazione di una postazione presso il Desk biglietteria</w:t>
      </w:r>
      <w:r w:rsidRPr="0065454B">
        <w:rPr>
          <w:rFonts w:ascii="Book Antiqua" w:hAnsi="Book Antiqua"/>
          <w:sz w:val="24"/>
          <w:szCs w:val="24"/>
        </w:rPr>
        <w:t xml:space="preserve">, </w:t>
      </w:r>
      <w:r w:rsidR="008754FA">
        <w:rPr>
          <w:rFonts w:ascii="Book Antiqua" w:hAnsi="Book Antiqua"/>
          <w:sz w:val="24"/>
          <w:szCs w:val="24"/>
        </w:rPr>
        <w:t xml:space="preserve">applicando condizioni tariffarie coerenti con il canone </w:t>
      </w:r>
      <w:proofErr w:type="spellStart"/>
      <w:r w:rsidR="008754FA">
        <w:rPr>
          <w:rFonts w:ascii="Book Antiqua" w:hAnsi="Book Antiqua"/>
          <w:sz w:val="24"/>
          <w:szCs w:val="24"/>
        </w:rPr>
        <w:t>concessorio</w:t>
      </w:r>
      <w:proofErr w:type="spellEnd"/>
      <w:r w:rsidR="008754FA">
        <w:rPr>
          <w:rFonts w:ascii="Book Antiqua" w:hAnsi="Book Antiqua"/>
          <w:sz w:val="24"/>
          <w:szCs w:val="24"/>
        </w:rPr>
        <w:t xml:space="preserve"> e  </w:t>
      </w:r>
      <w:r w:rsidRPr="0065454B">
        <w:rPr>
          <w:rFonts w:ascii="Book Antiqua" w:hAnsi="Book Antiqua"/>
          <w:sz w:val="24"/>
          <w:szCs w:val="24"/>
        </w:rPr>
        <w:t xml:space="preserve">mediante la sottoscrizione diretta di appositi contratti con gli stessi, alle condizioni, anche economiche, che di volta in volta il concessionario andrà a pattuire, assicurando condizioni di trattamento che non siano ingiustificatamente discriminatorie o disuguali, anche in attuazione dell’art. 3 della </w:t>
      </w:r>
      <w:r w:rsidRPr="0065454B">
        <w:rPr>
          <w:rFonts w:ascii="Book Antiqua" w:hAnsi="Book Antiqua"/>
          <w:bCs/>
          <w:sz w:val="24"/>
          <w:szCs w:val="24"/>
        </w:rPr>
        <w:t>Direttiva CEE 31/03/2004 n. 2004/18/CE,</w:t>
      </w:r>
      <w:r w:rsidRPr="0065454B">
        <w:rPr>
          <w:rFonts w:ascii="Book Antiqua" w:hAnsi="Book Antiqua"/>
          <w:sz w:val="24"/>
          <w:szCs w:val="24"/>
        </w:rPr>
        <w:t xml:space="preserve"> pena la risoluzione in danno del contratto di concessione.</w:t>
      </w:r>
    </w:p>
    <w:p w:rsidR="007B5A89" w:rsidRDefault="007B5A89" w:rsidP="00A13BA6">
      <w:pPr>
        <w:widowControl/>
        <w:numPr>
          <w:ilvl w:val="0"/>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Organizzaz</w:t>
      </w:r>
      <w:r w:rsidR="00A13BA6">
        <w:rPr>
          <w:rFonts w:ascii="Book Antiqua" w:hAnsi="Book Antiqua"/>
          <w:sz w:val="24"/>
          <w:szCs w:val="24"/>
        </w:rPr>
        <w:t>ione di eventi di accoglienza d</w:t>
      </w:r>
      <w:r w:rsidRPr="0065454B">
        <w:rPr>
          <w:rFonts w:ascii="Book Antiqua" w:hAnsi="Book Antiqua"/>
          <w:sz w:val="24"/>
          <w:szCs w:val="24"/>
        </w:rPr>
        <w:t xml:space="preserve">i </w:t>
      </w:r>
      <w:r w:rsidR="00A13BA6">
        <w:rPr>
          <w:rFonts w:ascii="Book Antiqua" w:hAnsi="Book Antiqua"/>
          <w:sz w:val="24"/>
          <w:szCs w:val="24"/>
        </w:rPr>
        <w:t xml:space="preserve">passeggeri ivi compresi i </w:t>
      </w:r>
      <w:r w:rsidRPr="0065454B">
        <w:rPr>
          <w:rFonts w:ascii="Book Antiqua" w:hAnsi="Book Antiqua"/>
          <w:sz w:val="24"/>
          <w:szCs w:val="24"/>
        </w:rPr>
        <w:t>crocieristi (</w:t>
      </w:r>
      <w:proofErr w:type="spellStart"/>
      <w:r w:rsidRPr="0065454B">
        <w:rPr>
          <w:rFonts w:ascii="Book Antiqua" w:hAnsi="Book Antiqua"/>
          <w:sz w:val="24"/>
          <w:szCs w:val="24"/>
        </w:rPr>
        <w:t>maiden</w:t>
      </w:r>
      <w:proofErr w:type="spellEnd"/>
      <w:r w:rsidRPr="0065454B">
        <w:rPr>
          <w:rFonts w:ascii="Book Antiqua" w:hAnsi="Book Antiqua"/>
          <w:sz w:val="24"/>
          <w:szCs w:val="24"/>
        </w:rPr>
        <w:t xml:space="preserve"> call, degustazioni di prodotti locali, spettacoli);</w:t>
      </w:r>
    </w:p>
    <w:p w:rsidR="007514C7" w:rsidRPr="007514C7" w:rsidRDefault="007514C7" w:rsidP="007514C7">
      <w:pPr>
        <w:pStyle w:val="Paragrafoelenco"/>
        <w:widowControl/>
        <w:numPr>
          <w:ilvl w:val="0"/>
          <w:numId w:val="25"/>
        </w:numPr>
        <w:tabs>
          <w:tab w:val="left" w:pos="426"/>
          <w:tab w:val="left" w:leader="dot" w:pos="5472"/>
        </w:tabs>
        <w:overflowPunct/>
        <w:autoSpaceDE/>
        <w:autoSpaceDN/>
        <w:adjustRightInd/>
        <w:spacing w:after="200" w:line="276" w:lineRule="auto"/>
        <w:rPr>
          <w:rFonts w:ascii="Book Antiqua" w:hAnsi="Book Antiqua"/>
          <w:sz w:val="24"/>
          <w:szCs w:val="24"/>
        </w:rPr>
      </w:pPr>
      <w:r w:rsidRPr="007514C7">
        <w:rPr>
          <w:rFonts w:ascii="Book Antiqua" w:hAnsi="Book Antiqua"/>
          <w:sz w:val="24"/>
          <w:szCs w:val="24"/>
        </w:rPr>
        <w:t xml:space="preserve">Attività con carattere non di esclusiva connessa al transito dei crocieristi (ricezione, accoglienza, smistamento servizi di </w:t>
      </w:r>
      <w:proofErr w:type="spellStart"/>
      <w:r w:rsidRPr="007514C7">
        <w:rPr>
          <w:rFonts w:ascii="Book Antiqua" w:hAnsi="Book Antiqua"/>
          <w:sz w:val="24"/>
          <w:szCs w:val="24"/>
        </w:rPr>
        <w:t>safety</w:t>
      </w:r>
      <w:proofErr w:type="spellEnd"/>
      <w:r w:rsidRPr="007514C7">
        <w:rPr>
          <w:rFonts w:ascii="Book Antiqua" w:hAnsi="Book Antiqua"/>
          <w:sz w:val="24"/>
          <w:szCs w:val="24"/>
        </w:rPr>
        <w:t xml:space="preserve"> e security ed altri servizi connessi ed ancillari) e dei mezzi in transito in dipendenza delle </w:t>
      </w:r>
      <w:r w:rsidR="000C4164">
        <w:rPr>
          <w:rFonts w:ascii="Book Antiqua" w:hAnsi="Book Antiqua"/>
          <w:sz w:val="24"/>
          <w:szCs w:val="24"/>
        </w:rPr>
        <w:t>n</w:t>
      </w:r>
      <w:r w:rsidRPr="007514C7">
        <w:rPr>
          <w:rFonts w:ascii="Book Antiqua" w:hAnsi="Book Antiqua"/>
          <w:sz w:val="24"/>
          <w:szCs w:val="24"/>
        </w:rPr>
        <w:t>avi che scalino a Salerno;</w:t>
      </w:r>
    </w:p>
    <w:p w:rsidR="007B5A89" w:rsidRPr="0065454B" w:rsidRDefault="007B5A89" w:rsidP="00A13BA6">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Tutte le attività connesse e accessorie a quelle che precedono.</w:t>
      </w:r>
    </w:p>
    <w:p w:rsidR="007B5A89" w:rsidRPr="0065454B" w:rsidRDefault="007B5A89" w:rsidP="00A13BA6">
      <w:pPr>
        <w:tabs>
          <w:tab w:val="left" w:pos="0"/>
          <w:tab w:val="left" w:pos="720"/>
          <w:tab w:val="left" w:leader="dot" w:pos="5472"/>
        </w:tabs>
        <w:spacing w:line="240" w:lineRule="auto"/>
        <w:ind w:left="360"/>
        <w:rPr>
          <w:rFonts w:ascii="Book Antiqua" w:hAnsi="Book Antiqua"/>
          <w:sz w:val="24"/>
          <w:szCs w:val="24"/>
          <w:u w:val="single"/>
        </w:rPr>
      </w:pPr>
      <w:r w:rsidRPr="0065454B">
        <w:rPr>
          <w:rFonts w:ascii="Book Antiqua" w:hAnsi="Book Antiqua"/>
          <w:sz w:val="24"/>
          <w:szCs w:val="24"/>
        </w:rPr>
        <w:t xml:space="preserve">Gli spazi interni </w:t>
      </w:r>
      <w:r w:rsidR="000D508F" w:rsidRPr="0065454B">
        <w:rPr>
          <w:rFonts w:ascii="Book Antiqua" w:hAnsi="Book Antiqua"/>
          <w:sz w:val="24"/>
          <w:szCs w:val="24"/>
        </w:rPr>
        <w:t xml:space="preserve">concessi </w:t>
      </w:r>
      <w:r w:rsidRPr="0065454B">
        <w:rPr>
          <w:rFonts w:ascii="Book Antiqua" w:hAnsi="Book Antiqua"/>
          <w:sz w:val="24"/>
          <w:szCs w:val="24"/>
        </w:rPr>
        <w:t>restano a disposizione del Concessionario, restando salva la facoltà per quest’ultimo di modificarli/integrarli, in termini di elementi di arredo ed organizzativo, o di sostituire eventuali dotazioni, in ogni caso ad esclusivo rischio e con costi a carico del medesimo concessionario, senza che allo stesso siano riconosciuti rimborsi e/o indennizzi di sorta. In ogni caso l’assetto dell’area interna coperta ed ogni modifica dovrà essere preventivamente autorizzato dall’Autorità e dal Comune di Salerno, soggetto realizzatore, previa predisposizione di apposito progetto da parte del concessionario</w:t>
      </w:r>
    </w:p>
    <w:p w:rsidR="007B5A89" w:rsidRPr="0065454B" w:rsidRDefault="007B5A89" w:rsidP="00442733">
      <w:pPr>
        <w:rPr>
          <w:rStyle w:val="Enfasigrassetto"/>
          <w:rFonts w:ascii="Book Antiqua" w:hAnsi="Book Antiqua"/>
          <w:b w:val="0"/>
          <w:sz w:val="24"/>
          <w:szCs w:val="24"/>
        </w:rPr>
      </w:pPr>
    </w:p>
    <w:p w:rsidR="00442733" w:rsidRPr="0065454B" w:rsidRDefault="00442733" w:rsidP="00442733">
      <w:pPr>
        <w:tabs>
          <w:tab w:val="left" w:pos="0"/>
          <w:tab w:val="left" w:pos="720"/>
          <w:tab w:val="left" w:leader="dot" w:pos="5472"/>
        </w:tabs>
        <w:rPr>
          <w:rFonts w:ascii="Book Antiqua" w:hAnsi="Book Antiqua"/>
          <w:sz w:val="24"/>
          <w:szCs w:val="24"/>
        </w:rPr>
      </w:pPr>
      <w:r w:rsidRPr="0065454B">
        <w:rPr>
          <w:rFonts w:ascii="Book Antiqua" w:hAnsi="Book Antiqua"/>
          <w:sz w:val="24"/>
          <w:szCs w:val="24"/>
        </w:rPr>
        <w:t>Le predette attività trovano ubicazione nella citata Stazione Marittima sita al Molo</w:t>
      </w:r>
      <w:r w:rsidR="007A4D1C" w:rsidRPr="0065454B">
        <w:rPr>
          <w:rFonts w:ascii="Book Antiqua" w:hAnsi="Book Antiqua"/>
          <w:sz w:val="24"/>
          <w:szCs w:val="24"/>
        </w:rPr>
        <w:t xml:space="preserve"> Manfredi del porto di Salerno. </w:t>
      </w:r>
      <w:r w:rsidRPr="0065454B">
        <w:rPr>
          <w:rFonts w:ascii="Book Antiqua" w:hAnsi="Book Antiqua"/>
          <w:sz w:val="24"/>
          <w:szCs w:val="24"/>
        </w:rPr>
        <w:t>Tutto quanto forma oggetto della concessione viene gestito con carattere di esclusiva</w:t>
      </w:r>
      <w:r w:rsidR="00A13BA6">
        <w:rPr>
          <w:rFonts w:ascii="Book Antiqua" w:hAnsi="Book Antiqua"/>
          <w:sz w:val="24"/>
          <w:szCs w:val="24"/>
        </w:rPr>
        <w:t xml:space="preserve"> nel</w:t>
      </w:r>
      <w:r w:rsidR="00465D53">
        <w:rPr>
          <w:rFonts w:ascii="Book Antiqua" w:hAnsi="Book Antiqua"/>
          <w:sz w:val="24"/>
          <w:szCs w:val="24"/>
        </w:rPr>
        <w:t>la porzione di edificio concessa</w:t>
      </w:r>
      <w:r w:rsidRPr="0065454B">
        <w:rPr>
          <w:rFonts w:ascii="Book Antiqua" w:hAnsi="Book Antiqua"/>
          <w:sz w:val="24"/>
          <w:szCs w:val="24"/>
        </w:rPr>
        <w:t>.</w:t>
      </w:r>
    </w:p>
    <w:p w:rsidR="00B17F80" w:rsidRPr="0065454B" w:rsidRDefault="15365FDC" w:rsidP="15365FDC">
      <w:pPr>
        <w:widowControl/>
        <w:overflowPunct/>
        <w:autoSpaceDE/>
        <w:autoSpaceDN/>
        <w:adjustRightInd/>
        <w:spacing w:after="160" w:line="259" w:lineRule="auto"/>
        <w:ind w:left="0"/>
        <w:contextualSpacing/>
        <w:rPr>
          <w:rFonts w:ascii="Book Antiqua" w:hAnsi="Book Antiqua"/>
          <w:color w:val="auto"/>
          <w:sz w:val="24"/>
          <w:szCs w:val="24"/>
        </w:rPr>
      </w:pPr>
      <w:r w:rsidRPr="0065454B">
        <w:rPr>
          <w:rFonts w:ascii="Book Antiqua" w:hAnsi="Book Antiqua"/>
          <w:color w:val="auto"/>
          <w:sz w:val="24"/>
          <w:szCs w:val="24"/>
        </w:rPr>
        <w:lastRenderedPageBreak/>
        <w:t xml:space="preserve">L’atto di concessione demaniale ex art. 36 </w:t>
      </w:r>
      <w:r w:rsidR="00A47E38">
        <w:rPr>
          <w:rFonts w:ascii="Book Antiqua" w:hAnsi="Book Antiqua"/>
          <w:color w:val="auto"/>
          <w:sz w:val="24"/>
          <w:szCs w:val="24"/>
        </w:rPr>
        <w:t xml:space="preserve">cod. </w:t>
      </w:r>
      <w:proofErr w:type="spellStart"/>
      <w:r w:rsidR="00A47E38">
        <w:rPr>
          <w:rFonts w:ascii="Book Antiqua" w:hAnsi="Book Antiqua"/>
          <w:color w:val="auto"/>
          <w:sz w:val="24"/>
          <w:szCs w:val="24"/>
        </w:rPr>
        <w:t>nav</w:t>
      </w:r>
      <w:proofErr w:type="spellEnd"/>
      <w:r w:rsidR="00A47E38">
        <w:rPr>
          <w:rFonts w:ascii="Book Antiqua" w:hAnsi="Book Antiqua"/>
          <w:color w:val="auto"/>
          <w:sz w:val="24"/>
          <w:szCs w:val="24"/>
        </w:rPr>
        <w:t xml:space="preserve">. </w:t>
      </w:r>
      <w:proofErr w:type="gramStart"/>
      <w:r w:rsidRPr="0065454B">
        <w:rPr>
          <w:rFonts w:ascii="Book Antiqua" w:hAnsi="Book Antiqua"/>
          <w:color w:val="auto"/>
          <w:sz w:val="24"/>
          <w:szCs w:val="24"/>
        </w:rPr>
        <w:t>che</w:t>
      </w:r>
      <w:proofErr w:type="gramEnd"/>
      <w:r w:rsidRPr="0065454B">
        <w:rPr>
          <w:rFonts w:ascii="Book Antiqua" w:hAnsi="Book Antiqua"/>
          <w:color w:val="auto"/>
          <w:sz w:val="24"/>
          <w:szCs w:val="24"/>
        </w:rPr>
        <w:t xml:space="preserve"> sarà rilasciato si intenderà valido ad ogni effetto e conseguenza di legge quale autorizzazione all’occupazione </w:t>
      </w:r>
      <w:r w:rsidR="00442733" w:rsidRPr="0065454B">
        <w:rPr>
          <w:rFonts w:ascii="Book Antiqua" w:hAnsi="Book Antiqua"/>
          <w:color w:val="auto"/>
          <w:sz w:val="24"/>
          <w:szCs w:val="24"/>
        </w:rPr>
        <w:t>e utilizzo dell’edificio demaniale</w:t>
      </w:r>
      <w:r w:rsidR="00944C05" w:rsidRPr="0065454B">
        <w:rPr>
          <w:rFonts w:ascii="Book Antiqua" w:hAnsi="Book Antiqua"/>
          <w:color w:val="auto"/>
          <w:sz w:val="24"/>
          <w:szCs w:val="24"/>
        </w:rPr>
        <w:t>, anche affidando a terzi l’utilizzo di porzioni del bene e/o affidando le relative attività.</w:t>
      </w:r>
    </w:p>
    <w:p w:rsidR="00B17F80" w:rsidRDefault="00B17F80" w:rsidP="00B17F80">
      <w:pPr>
        <w:widowControl/>
        <w:overflowPunct/>
        <w:autoSpaceDE/>
        <w:autoSpaceDN/>
        <w:adjustRightInd/>
        <w:spacing w:after="160" w:line="259" w:lineRule="auto"/>
        <w:ind w:left="0"/>
        <w:contextualSpacing/>
        <w:rPr>
          <w:rFonts w:ascii="Book Antiqua" w:hAnsi="Book Antiqua"/>
          <w:color w:val="auto"/>
          <w:sz w:val="24"/>
          <w:szCs w:val="24"/>
        </w:rPr>
      </w:pPr>
      <w:r w:rsidRPr="0065454B">
        <w:rPr>
          <w:rFonts w:ascii="Book Antiqua" w:hAnsi="Book Antiqua"/>
          <w:color w:val="auto"/>
          <w:sz w:val="24"/>
          <w:szCs w:val="24"/>
        </w:rPr>
        <w:t>Resta fermo l’obbligo da parte dei soggetti affidatari di munirsi di ogni altra autorizzazione e/o nulla osta di competenza di altri Enti/Amministrazioni, previsti dalla legge ai fini dell’espletamento delle attività connesse all’occupazione.</w:t>
      </w:r>
    </w:p>
    <w:p w:rsidR="00CA6A63" w:rsidRPr="0065454B" w:rsidRDefault="0054197E" w:rsidP="00B47099">
      <w:pPr>
        <w:pStyle w:val="Titolo2"/>
        <w:rPr>
          <w:rFonts w:ascii="Book Antiqua" w:hAnsi="Book Antiqua"/>
          <w:color w:val="auto"/>
          <w:szCs w:val="24"/>
        </w:rPr>
      </w:pPr>
      <w:bookmarkStart w:id="14" w:name="_Toc402527806"/>
      <w:bookmarkStart w:id="15" w:name="_Toc474315889"/>
      <w:r w:rsidRPr="0065454B">
        <w:rPr>
          <w:rFonts w:ascii="Book Antiqua" w:hAnsi="Book Antiqua"/>
          <w:color w:val="auto"/>
          <w:szCs w:val="24"/>
        </w:rPr>
        <w:t xml:space="preserve">2b) Durata </w:t>
      </w:r>
      <w:r w:rsidR="00CA6A63" w:rsidRPr="0065454B">
        <w:rPr>
          <w:rFonts w:ascii="Book Antiqua" w:hAnsi="Book Antiqua"/>
          <w:color w:val="auto"/>
          <w:szCs w:val="24"/>
        </w:rPr>
        <w:t>dell</w:t>
      </w:r>
      <w:r w:rsidR="00E957B1">
        <w:rPr>
          <w:rFonts w:ascii="Book Antiqua" w:hAnsi="Book Antiqua"/>
          <w:color w:val="auto"/>
          <w:szCs w:val="24"/>
        </w:rPr>
        <w:t>a concessione</w:t>
      </w:r>
      <w:bookmarkEnd w:id="14"/>
      <w:bookmarkEnd w:id="15"/>
      <w:r w:rsidR="00E957B1">
        <w:rPr>
          <w:rFonts w:ascii="Book Antiqua" w:hAnsi="Book Antiqua"/>
          <w:color w:val="auto"/>
          <w:szCs w:val="24"/>
        </w:rPr>
        <w:t>.</w:t>
      </w:r>
    </w:p>
    <w:p w:rsidR="00442733" w:rsidRPr="0065454B" w:rsidRDefault="003F7DF3" w:rsidP="001E0417">
      <w:pPr>
        <w:spacing w:line="240" w:lineRule="auto"/>
        <w:rPr>
          <w:rFonts w:ascii="Book Antiqua" w:hAnsi="Book Antiqua"/>
          <w:b/>
          <w:color w:val="auto"/>
          <w:sz w:val="24"/>
          <w:szCs w:val="24"/>
        </w:rPr>
      </w:pPr>
      <w:r w:rsidRPr="0065454B">
        <w:rPr>
          <w:rFonts w:ascii="Book Antiqua" w:hAnsi="Book Antiqua"/>
          <w:color w:val="auto"/>
          <w:sz w:val="24"/>
          <w:szCs w:val="24"/>
        </w:rPr>
        <w:t xml:space="preserve">L’affidamento opererà </w:t>
      </w:r>
      <w:r w:rsidRPr="0065454B">
        <w:rPr>
          <w:rFonts w:ascii="Book Antiqua" w:hAnsi="Book Antiqua"/>
          <w:b/>
          <w:color w:val="auto"/>
          <w:sz w:val="24"/>
          <w:szCs w:val="24"/>
          <w:u w:val="single"/>
        </w:rPr>
        <w:t xml:space="preserve">per </w:t>
      </w:r>
      <w:r w:rsidR="00251193" w:rsidRPr="0065454B">
        <w:rPr>
          <w:rFonts w:ascii="Book Antiqua" w:hAnsi="Book Antiqua"/>
          <w:b/>
          <w:color w:val="auto"/>
          <w:sz w:val="24"/>
          <w:szCs w:val="24"/>
          <w:u w:val="single"/>
        </w:rPr>
        <w:t>il periodo di</w:t>
      </w:r>
      <w:r w:rsidR="008C4CFD" w:rsidRPr="0065454B">
        <w:rPr>
          <w:rFonts w:ascii="Book Antiqua" w:hAnsi="Book Antiqua"/>
          <w:b/>
          <w:color w:val="auto"/>
          <w:sz w:val="24"/>
          <w:szCs w:val="24"/>
          <w:u w:val="single"/>
        </w:rPr>
        <w:t xml:space="preserve"> </w:t>
      </w:r>
      <w:r w:rsidR="003B7446">
        <w:rPr>
          <w:rFonts w:ascii="Book Antiqua" w:hAnsi="Book Antiqua"/>
          <w:b/>
          <w:color w:val="auto"/>
          <w:sz w:val="24"/>
          <w:szCs w:val="24"/>
          <w:u w:val="single"/>
        </w:rPr>
        <w:t xml:space="preserve">1 anno e </w:t>
      </w:r>
      <w:r w:rsidR="00182152">
        <w:rPr>
          <w:rFonts w:ascii="Book Antiqua" w:hAnsi="Book Antiqua"/>
          <w:b/>
          <w:color w:val="auto"/>
          <w:sz w:val="24"/>
          <w:szCs w:val="24"/>
          <w:u w:val="single"/>
        </w:rPr>
        <w:t xml:space="preserve">4 </w:t>
      </w:r>
      <w:bookmarkStart w:id="16" w:name="_GoBack"/>
      <w:bookmarkEnd w:id="16"/>
      <w:r w:rsidR="00442733" w:rsidRPr="0065454B">
        <w:rPr>
          <w:rFonts w:ascii="Book Antiqua" w:hAnsi="Book Antiqua"/>
          <w:b/>
          <w:color w:val="auto"/>
          <w:sz w:val="24"/>
          <w:szCs w:val="24"/>
          <w:u w:val="single"/>
        </w:rPr>
        <w:t xml:space="preserve">mesi </w:t>
      </w:r>
      <w:r w:rsidR="00D14930" w:rsidRPr="0065454B">
        <w:rPr>
          <w:rFonts w:ascii="Book Antiqua" w:hAnsi="Book Antiqua"/>
          <w:b/>
          <w:color w:val="auto"/>
          <w:sz w:val="24"/>
          <w:szCs w:val="24"/>
          <w:u w:val="single"/>
        </w:rPr>
        <w:t xml:space="preserve">decorrenti </w:t>
      </w:r>
      <w:r w:rsidR="0089056A" w:rsidRPr="0065454B">
        <w:rPr>
          <w:rFonts w:ascii="Book Antiqua" w:hAnsi="Book Antiqua"/>
          <w:b/>
          <w:color w:val="auto"/>
          <w:sz w:val="24"/>
          <w:szCs w:val="24"/>
          <w:u w:val="single"/>
        </w:rPr>
        <w:t>dal</w:t>
      </w:r>
      <w:r w:rsidR="00D14930" w:rsidRPr="0065454B">
        <w:rPr>
          <w:rFonts w:ascii="Book Antiqua" w:hAnsi="Book Antiqua"/>
          <w:b/>
          <w:color w:val="auto"/>
          <w:sz w:val="24"/>
          <w:szCs w:val="24"/>
          <w:u w:val="single"/>
        </w:rPr>
        <w:t xml:space="preserve">la data effettiva </w:t>
      </w:r>
      <w:r w:rsidR="0089056A" w:rsidRPr="0065454B">
        <w:rPr>
          <w:rFonts w:ascii="Book Antiqua" w:hAnsi="Book Antiqua"/>
          <w:b/>
          <w:color w:val="auto"/>
          <w:sz w:val="24"/>
          <w:szCs w:val="24"/>
          <w:u w:val="single"/>
        </w:rPr>
        <w:t xml:space="preserve">di </w:t>
      </w:r>
      <w:r w:rsidR="007A4D1C" w:rsidRPr="0065454B">
        <w:rPr>
          <w:rFonts w:ascii="Book Antiqua" w:hAnsi="Book Antiqua"/>
          <w:b/>
          <w:color w:val="auto"/>
          <w:sz w:val="24"/>
          <w:szCs w:val="24"/>
          <w:u w:val="single"/>
        </w:rPr>
        <w:t xml:space="preserve">rilascio della </w:t>
      </w:r>
      <w:r w:rsidR="0089056A" w:rsidRPr="0065454B">
        <w:rPr>
          <w:rFonts w:ascii="Book Antiqua" w:hAnsi="Book Antiqua"/>
          <w:b/>
          <w:color w:val="auto"/>
          <w:sz w:val="24"/>
          <w:szCs w:val="24"/>
          <w:u w:val="single"/>
        </w:rPr>
        <w:t xml:space="preserve">concessione e </w:t>
      </w:r>
      <w:r w:rsidR="00442733" w:rsidRPr="0065454B">
        <w:rPr>
          <w:rFonts w:ascii="Book Antiqua" w:hAnsi="Book Antiqua"/>
          <w:b/>
          <w:color w:val="auto"/>
          <w:sz w:val="24"/>
          <w:szCs w:val="24"/>
          <w:u w:val="single"/>
        </w:rPr>
        <w:t>non oltre il 31/12/2019</w:t>
      </w:r>
      <w:r w:rsidR="00442733" w:rsidRPr="0065454B">
        <w:rPr>
          <w:rFonts w:ascii="Book Antiqua" w:hAnsi="Book Antiqua"/>
          <w:color w:val="auto"/>
          <w:sz w:val="24"/>
          <w:szCs w:val="24"/>
        </w:rPr>
        <w:t xml:space="preserve">. </w:t>
      </w:r>
      <w:r w:rsidR="00442733" w:rsidRPr="0065454B">
        <w:rPr>
          <w:rFonts w:ascii="Book Antiqua" w:hAnsi="Book Antiqua"/>
          <w:b/>
          <w:color w:val="auto"/>
          <w:sz w:val="24"/>
          <w:szCs w:val="24"/>
        </w:rPr>
        <w:t xml:space="preserve">Ove a tale data </w:t>
      </w:r>
      <w:r w:rsidR="003B7446">
        <w:rPr>
          <w:rFonts w:ascii="Book Antiqua" w:hAnsi="Book Antiqua"/>
          <w:b/>
          <w:color w:val="auto"/>
          <w:sz w:val="24"/>
          <w:szCs w:val="24"/>
        </w:rPr>
        <w:t xml:space="preserve">di scadenza </w:t>
      </w:r>
      <w:r w:rsidR="00442733" w:rsidRPr="0065454B">
        <w:rPr>
          <w:rFonts w:ascii="Book Antiqua" w:hAnsi="Book Antiqua"/>
          <w:b/>
          <w:color w:val="auto"/>
          <w:sz w:val="24"/>
          <w:szCs w:val="24"/>
        </w:rPr>
        <w:t>non si avesse contezza definitiva de</w:t>
      </w:r>
      <w:r w:rsidR="00D14930" w:rsidRPr="0065454B">
        <w:rPr>
          <w:rFonts w:ascii="Book Antiqua" w:hAnsi="Book Antiqua"/>
          <w:b/>
          <w:color w:val="auto"/>
          <w:sz w:val="24"/>
          <w:szCs w:val="24"/>
        </w:rPr>
        <w:t>i tempi di dragaggio</w:t>
      </w:r>
      <w:r w:rsidR="003B7446">
        <w:rPr>
          <w:rFonts w:ascii="Book Antiqua" w:hAnsi="Book Antiqua"/>
          <w:b/>
          <w:color w:val="auto"/>
          <w:sz w:val="24"/>
          <w:szCs w:val="24"/>
        </w:rPr>
        <w:t xml:space="preserve"> al Molo Manfredi</w:t>
      </w:r>
      <w:r w:rsidR="00D14930" w:rsidRPr="0065454B">
        <w:rPr>
          <w:rFonts w:ascii="Book Antiqua" w:hAnsi="Book Antiqua"/>
          <w:b/>
          <w:color w:val="auto"/>
          <w:sz w:val="24"/>
          <w:szCs w:val="24"/>
        </w:rPr>
        <w:t xml:space="preserve">, </w:t>
      </w:r>
      <w:r w:rsidR="00442733" w:rsidRPr="0065454B">
        <w:rPr>
          <w:rFonts w:ascii="Book Antiqua" w:hAnsi="Book Antiqua"/>
          <w:b/>
          <w:color w:val="auto"/>
          <w:sz w:val="24"/>
          <w:szCs w:val="24"/>
        </w:rPr>
        <w:t>da eseguirsi a cura della AdSP</w:t>
      </w:r>
      <w:r w:rsidR="00D14930" w:rsidRPr="0065454B">
        <w:rPr>
          <w:rFonts w:ascii="Book Antiqua" w:hAnsi="Book Antiqua"/>
          <w:b/>
          <w:color w:val="auto"/>
          <w:sz w:val="24"/>
          <w:szCs w:val="24"/>
        </w:rPr>
        <w:t xml:space="preserve">, </w:t>
      </w:r>
      <w:r w:rsidR="00442733" w:rsidRPr="0065454B">
        <w:rPr>
          <w:rFonts w:ascii="Book Antiqua" w:hAnsi="Book Antiqua"/>
          <w:b/>
          <w:color w:val="auto"/>
          <w:sz w:val="24"/>
          <w:szCs w:val="24"/>
        </w:rPr>
        <w:t>potrà valutarsi la proroga limitatamente ad un</w:t>
      </w:r>
      <w:r w:rsidR="002B1A7A" w:rsidRPr="0065454B">
        <w:rPr>
          <w:rFonts w:ascii="Book Antiqua" w:hAnsi="Book Antiqua"/>
          <w:b/>
          <w:color w:val="auto"/>
          <w:sz w:val="24"/>
          <w:szCs w:val="24"/>
        </w:rPr>
        <w:t xml:space="preserve"> periodo anche frazionabile </w:t>
      </w:r>
      <w:proofErr w:type="gramStart"/>
      <w:r w:rsidR="002B1A7A" w:rsidRPr="0065454B">
        <w:rPr>
          <w:rFonts w:ascii="Book Antiqua" w:hAnsi="Book Antiqua"/>
          <w:b/>
          <w:color w:val="auto"/>
          <w:sz w:val="24"/>
          <w:szCs w:val="24"/>
        </w:rPr>
        <w:t xml:space="preserve">di </w:t>
      </w:r>
      <w:r w:rsidR="00442733" w:rsidRPr="0065454B">
        <w:rPr>
          <w:rFonts w:ascii="Book Antiqua" w:hAnsi="Book Antiqua"/>
          <w:b/>
          <w:color w:val="auto"/>
          <w:sz w:val="24"/>
          <w:szCs w:val="24"/>
        </w:rPr>
        <w:t xml:space="preserve"> (</w:t>
      </w:r>
      <w:proofErr w:type="gramEnd"/>
      <w:r w:rsidR="00442733" w:rsidRPr="0065454B">
        <w:rPr>
          <w:rFonts w:ascii="Book Antiqua" w:hAnsi="Book Antiqua"/>
          <w:b/>
          <w:color w:val="auto"/>
          <w:sz w:val="24"/>
          <w:szCs w:val="24"/>
        </w:rPr>
        <w:t>1) anno ulteriore.</w:t>
      </w:r>
    </w:p>
    <w:p w:rsidR="00544251" w:rsidRDefault="00544251" w:rsidP="009A15E0">
      <w:pPr>
        <w:rPr>
          <w:rFonts w:ascii="Book Antiqua" w:hAnsi="Book Antiqua"/>
          <w:color w:val="auto"/>
          <w:sz w:val="24"/>
          <w:szCs w:val="24"/>
        </w:rPr>
      </w:pPr>
      <w:r w:rsidRPr="0065454B">
        <w:rPr>
          <w:rFonts w:ascii="Book Antiqua" w:hAnsi="Book Antiqua"/>
          <w:color w:val="auto"/>
          <w:sz w:val="24"/>
          <w:szCs w:val="24"/>
        </w:rPr>
        <w:t>Sono fatte salve</w:t>
      </w:r>
      <w:r w:rsidR="00DE7C90" w:rsidRPr="0065454B">
        <w:rPr>
          <w:rFonts w:ascii="Book Antiqua" w:hAnsi="Book Antiqua"/>
          <w:color w:val="auto"/>
          <w:sz w:val="24"/>
          <w:szCs w:val="24"/>
        </w:rPr>
        <w:t>, altresì</w:t>
      </w:r>
      <w:r w:rsidR="009A15E0" w:rsidRPr="0065454B">
        <w:rPr>
          <w:rFonts w:ascii="Book Antiqua" w:hAnsi="Book Antiqua"/>
          <w:color w:val="auto"/>
          <w:sz w:val="24"/>
          <w:szCs w:val="24"/>
        </w:rPr>
        <w:t xml:space="preserve"> </w:t>
      </w:r>
      <w:r w:rsidRPr="0065454B">
        <w:rPr>
          <w:rFonts w:ascii="Book Antiqua" w:hAnsi="Book Antiqua"/>
          <w:color w:val="auto"/>
          <w:sz w:val="24"/>
          <w:szCs w:val="24"/>
        </w:rPr>
        <w:t xml:space="preserve">le possibilità di revoca e di decadenza previste rispettivamente agli artt. 42, comma 2 e </w:t>
      </w:r>
      <w:r w:rsidR="006A6C2A">
        <w:rPr>
          <w:rFonts w:ascii="Book Antiqua" w:hAnsi="Book Antiqua"/>
          <w:color w:val="auto"/>
          <w:sz w:val="24"/>
          <w:szCs w:val="24"/>
        </w:rPr>
        <w:t>47 del Codice della Navigazione.</w:t>
      </w:r>
    </w:p>
    <w:p w:rsidR="00D14930" w:rsidRPr="0065454B" w:rsidRDefault="00D14930" w:rsidP="0054197E">
      <w:pPr>
        <w:pStyle w:val="Titolo1"/>
        <w:jc w:val="center"/>
        <w:rPr>
          <w:rFonts w:ascii="Book Antiqua" w:hAnsi="Book Antiqua"/>
          <w:color w:val="auto"/>
          <w:sz w:val="24"/>
          <w:szCs w:val="24"/>
        </w:rPr>
      </w:pPr>
      <w:bookmarkStart w:id="17" w:name="_Toc402527807"/>
      <w:bookmarkStart w:id="18" w:name="_Toc474315890"/>
    </w:p>
    <w:p w:rsidR="00CA6A63" w:rsidRPr="0065454B" w:rsidRDefault="0054197E" w:rsidP="0054197E">
      <w:pPr>
        <w:pStyle w:val="Titolo1"/>
        <w:jc w:val="center"/>
        <w:rPr>
          <w:rFonts w:ascii="Book Antiqua" w:hAnsi="Book Antiqua"/>
          <w:color w:val="auto"/>
          <w:sz w:val="24"/>
          <w:szCs w:val="24"/>
        </w:rPr>
      </w:pPr>
      <w:r w:rsidRPr="0065454B">
        <w:rPr>
          <w:rFonts w:ascii="Book Antiqua" w:hAnsi="Book Antiqua"/>
          <w:color w:val="auto"/>
          <w:sz w:val="24"/>
          <w:szCs w:val="24"/>
        </w:rPr>
        <w:t>SEZIONE 3</w:t>
      </w:r>
      <w:r w:rsidR="00CA6A63" w:rsidRPr="0065454B">
        <w:rPr>
          <w:rFonts w:ascii="Book Antiqua" w:hAnsi="Book Antiqua"/>
          <w:color w:val="auto"/>
          <w:sz w:val="24"/>
          <w:szCs w:val="24"/>
        </w:rPr>
        <w:t xml:space="preserve"> – IMPORTO </w:t>
      </w:r>
      <w:r w:rsidR="00DA5513" w:rsidRPr="0065454B">
        <w:rPr>
          <w:rFonts w:ascii="Book Antiqua" w:hAnsi="Book Antiqua"/>
          <w:color w:val="auto"/>
          <w:sz w:val="24"/>
          <w:szCs w:val="24"/>
        </w:rPr>
        <w:t xml:space="preserve">DEL CANONE </w:t>
      </w:r>
      <w:bookmarkEnd w:id="17"/>
      <w:bookmarkEnd w:id="18"/>
    </w:p>
    <w:p w:rsidR="00DA5513" w:rsidRPr="0065454B" w:rsidRDefault="005D11BA" w:rsidP="001E0417">
      <w:pPr>
        <w:spacing w:line="240" w:lineRule="auto"/>
        <w:rPr>
          <w:rFonts w:ascii="Book Antiqua" w:hAnsi="Book Antiqua"/>
          <w:sz w:val="24"/>
          <w:szCs w:val="24"/>
        </w:rPr>
      </w:pPr>
      <w:r w:rsidRPr="0065454B">
        <w:rPr>
          <w:rFonts w:ascii="Book Antiqua" w:hAnsi="Book Antiqua"/>
          <w:color w:val="auto"/>
          <w:sz w:val="24"/>
          <w:szCs w:val="24"/>
        </w:rPr>
        <w:t xml:space="preserve">L’importo </w:t>
      </w:r>
      <w:r w:rsidR="008057CE" w:rsidRPr="0065454B">
        <w:rPr>
          <w:rFonts w:ascii="Book Antiqua" w:hAnsi="Book Antiqua"/>
          <w:b/>
          <w:color w:val="auto"/>
          <w:sz w:val="24"/>
          <w:szCs w:val="24"/>
        </w:rPr>
        <w:t>del canone annuo</w:t>
      </w:r>
      <w:r w:rsidR="008057CE" w:rsidRPr="0065454B">
        <w:rPr>
          <w:rFonts w:ascii="Book Antiqua" w:hAnsi="Book Antiqua"/>
          <w:color w:val="auto"/>
          <w:sz w:val="24"/>
          <w:szCs w:val="24"/>
        </w:rPr>
        <w:t xml:space="preserve"> </w:t>
      </w:r>
      <w:r w:rsidRPr="0065454B">
        <w:rPr>
          <w:rFonts w:ascii="Book Antiqua" w:hAnsi="Book Antiqua"/>
          <w:color w:val="auto"/>
          <w:sz w:val="24"/>
          <w:szCs w:val="24"/>
        </w:rPr>
        <w:t xml:space="preserve">a base d’asta per </w:t>
      </w:r>
      <w:r w:rsidR="008057CE" w:rsidRPr="0065454B">
        <w:rPr>
          <w:rFonts w:ascii="Book Antiqua" w:hAnsi="Book Antiqua"/>
          <w:color w:val="auto"/>
          <w:sz w:val="24"/>
          <w:szCs w:val="24"/>
        </w:rPr>
        <w:t>l’</w:t>
      </w:r>
      <w:r w:rsidRPr="0065454B">
        <w:rPr>
          <w:rFonts w:ascii="Book Antiqua" w:hAnsi="Book Antiqua"/>
          <w:color w:val="auto"/>
          <w:sz w:val="24"/>
          <w:szCs w:val="24"/>
        </w:rPr>
        <w:t xml:space="preserve">affidamento </w:t>
      </w:r>
      <w:r w:rsidR="00DA5513" w:rsidRPr="0065454B">
        <w:rPr>
          <w:rStyle w:val="Enfasigrassetto"/>
          <w:rFonts w:ascii="Book Antiqua" w:hAnsi="Book Antiqua"/>
          <w:sz w:val="24"/>
          <w:szCs w:val="24"/>
        </w:rPr>
        <w:t>per il periodo di gestione provvisoria tiene conto delle limitazioni operative connesse alla parziale utilizzazione</w:t>
      </w:r>
      <w:r w:rsidR="00B56999" w:rsidRPr="0065454B">
        <w:rPr>
          <w:rStyle w:val="Enfasigrassetto"/>
          <w:rFonts w:ascii="Book Antiqua" w:hAnsi="Book Antiqua"/>
          <w:sz w:val="24"/>
          <w:szCs w:val="24"/>
        </w:rPr>
        <w:t xml:space="preserve"> </w:t>
      </w:r>
      <w:r w:rsidR="001E0417">
        <w:rPr>
          <w:rStyle w:val="Enfasigrassetto"/>
          <w:rFonts w:ascii="Book Antiqua" w:hAnsi="Book Antiqua"/>
          <w:sz w:val="24"/>
          <w:szCs w:val="24"/>
        </w:rPr>
        <w:t xml:space="preserve">(Piano 0)  </w:t>
      </w:r>
      <w:r w:rsidR="00DA5513" w:rsidRPr="0065454B">
        <w:rPr>
          <w:rStyle w:val="Enfasigrassetto"/>
          <w:rFonts w:ascii="Book Antiqua" w:hAnsi="Book Antiqua"/>
          <w:sz w:val="24"/>
          <w:szCs w:val="24"/>
        </w:rPr>
        <w:t>e dei limiti si servizio imposti al concessionario</w:t>
      </w:r>
      <w:r w:rsidR="00B56999" w:rsidRPr="0065454B">
        <w:rPr>
          <w:rStyle w:val="Enfasigrassetto"/>
          <w:rFonts w:ascii="Book Antiqua" w:hAnsi="Book Antiqua"/>
          <w:sz w:val="24"/>
          <w:szCs w:val="24"/>
        </w:rPr>
        <w:t>,</w:t>
      </w:r>
      <w:r w:rsidR="00DA5513" w:rsidRPr="0065454B">
        <w:rPr>
          <w:rStyle w:val="Enfasigrassetto"/>
          <w:rFonts w:ascii="Book Antiqua" w:hAnsi="Book Antiqua"/>
          <w:sz w:val="24"/>
          <w:szCs w:val="24"/>
        </w:rPr>
        <w:t xml:space="preserve"> </w:t>
      </w:r>
      <w:r w:rsidR="00DA5513" w:rsidRPr="0065454B">
        <w:rPr>
          <w:rFonts w:ascii="Book Antiqua" w:hAnsi="Book Antiqua"/>
          <w:sz w:val="24"/>
          <w:szCs w:val="24"/>
        </w:rPr>
        <w:t xml:space="preserve">sarà costituito da una </w:t>
      </w:r>
      <w:r w:rsidR="00DA5513" w:rsidRPr="0065454B">
        <w:rPr>
          <w:rFonts w:ascii="Book Antiqua" w:hAnsi="Book Antiqua"/>
          <w:b/>
          <w:i/>
          <w:sz w:val="24"/>
          <w:szCs w:val="24"/>
        </w:rPr>
        <w:t>quota annuale</w:t>
      </w:r>
      <w:r w:rsidR="00DA5513" w:rsidRPr="0065454B">
        <w:rPr>
          <w:rFonts w:ascii="Book Antiqua" w:hAnsi="Book Antiqua"/>
          <w:b/>
          <w:sz w:val="24"/>
          <w:szCs w:val="24"/>
        </w:rPr>
        <w:t xml:space="preserve"> di €</w:t>
      </w:r>
      <w:r w:rsidR="002C6C5A" w:rsidRPr="0065454B">
        <w:rPr>
          <w:rFonts w:ascii="Book Antiqua" w:hAnsi="Book Antiqua"/>
          <w:b/>
          <w:sz w:val="24"/>
          <w:szCs w:val="24"/>
        </w:rPr>
        <w:t xml:space="preserve"> </w:t>
      </w:r>
      <w:r w:rsidR="00A0682D">
        <w:rPr>
          <w:rFonts w:ascii="Book Antiqua" w:hAnsi="Book Antiqua"/>
          <w:b/>
          <w:sz w:val="24"/>
          <w:szCs w:val="24"/>
        </w:rPr>
        <w:t>4</w:t>
      </w:r>
      <w:r w:rsidR="00462CCD">
        <w:rPr>
          <w:rFonts w:ascii="Book Antiqua" w:hAnsi="Book Antiqua"/>
          <w:b/>
          <w:sz w:val="24"/>
          <w:szCs w:val="24"/>
        </w:rPr>
        <w:t>2.726</w:t>
      </w:r>
      <w:r w:rsidR="00A0682D">
        <w:rPr>
          <w:rFonts w:ascii="Book Antiqua" w:hAnsi="Book Antiqua"/>
          <w:b/>
          <w:sz w:val="24"/>
          <w:szCs w:val="24"/>
        </w:rPr>
        <w:t>,00 p</w:t>
      </w:r>
      <w:r w:rsidR="00DA5513" w:rsidRPr="0065454B">
        <w:rPr>
          <w:rFonts w:ascii="Book Antiqua" w:hAnsi="Book Antiqua"/>
          <w:sz w:val="24"/>
          <w:szCs w:val="24"/>
        </w:rPr>
        <w:t xml:space="preserve">er ogni anno di durata della concessione, </w:t>
      </w:r>
      <w:r w:rsidR="00DB6DFD">
        <w:rPr>
          <w:rFonts w:ascii="Book Antiqua" w:hAnsi="Book Antiqua"/>
          <w:sz w:val="24"/>
          <w:szCs w:val="24"/>
        </w:rPr>
        <w:t xml:space="preserve">frazionabile per periodi inferiori, </w:t>
      </w:r>
      <w:r w:rsidR="00DA5513" w:rsidRPr="0065454B">
        <w:rPr>
          <w:rFonts w:ascii="Book Antiqua" w:hAnsi="Book Antiqua"/>
          <w:sz w:val="24"/>
          <w:szCs w:val="24"/>
        </w:rPr>
        <w:t>a fronte del godimento della pertinenza</w:t>
      </w:r>
      <w:r w:rsidR="002C6C5A" w:rsidRPr="0065454B">
        <w:rPr>
          <w:rFonts w:ascii="Book Antiqua" w:hAnsi="Book Antiqua"/>
          <w:sz w:val="24"/>
          <w:szCs w:val="24"/>
        </w:rPr>
        <w:t xml:space="preserve"> limitatamente agli spazi allo stato effettivamente utilizzabili </w:t>
      </w:r>
      <w:r w:rsidR="001B14CC">
        <w:rPr>
          <w:rFonts w:ascii="Book Antiqua" w:hAnsi="Book Antiqua"/>
          <w:sz w:val="24"/>
          <w:szCs w:val="24"/>
        </w:rPr>
        <w:t xml:space="preserve">ed assegnati, </w:t>
      </w:r>
      <w:r w:rsidR="00D14930" w:rsidRPr="0065454B">
        <w:rPr>
          <w:rFonts w:ascii="Book Antiqua" w:hAnsi="Book Antiqua"/>
          <w:sz w:val="24"/>
          <w:szCs w:val="24"/>
        </w:rPr>
        <w:t xml:space="preserve">ed </w:t>
      </w:r>
      <w:r w:rsidR="002C6C5A" w:rsidRPr="0065454B">
        <w:rPr>
          <w:rFonts w:ascii="Book Antiqua" w:hAnsi="Book Antiqua"/>
          <w:sz w:val="24"/>
          <w:szCs w:val="24"/>
        </w:rPr>
        <w:t>in considerazione della limitata capacità di ormeggi navi al Molo Manfredi</w:t>
      </w:r>
      <w:r w:rsidR="00DA5513" w:rsidRPr="0065454B">
        <w:rPr>
          <w:rFonts w:ascii="Book Antiqua" w:hAnsi="Book Antiqua"/>
          <w:sz w:val="24"/>
          <w:szCs w:val="24"/>
        </w:rPr>
        <w:t>.</w:t>
      </w:r>
    </w:p>
    <w:p w:rsidR="008D2285" w:rsidRPr="0065454B" w:rsidRDefault="00DA5513" w:rsidP="001E0417">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La quota annuale, sarà oggetto di rivalutazione annua, solo in aumento, applicando il relativo indice ISTAT fissato dal Ministero delle Infrastrutture e dei Trasporti. I canoni corrisposti saranno utilizzati da questo Ente anche al fine di garantire la manutenzione straordinaria della parte di edificio destinata allo svolgimento di attività pubbliche istituzionali da parte di enti ed amministrazioni dello Stato.</w:t>
      </w:r>
    </w:p>
    <w:p w:rsidR="00CA6A63" w:rsidRPr="0065454B" w:rsidRDefault="00C91CCB" w:rsidP="001E0417">
      <w:pPr>
        <w:tabs>
          <w:tab w:val="left" w:pos="0"/>
          <w:tab w:val="left" w:leader="dot" w:pos="5472"/>
        </w:tabs>
        <w:spacing w:line="240" w:lineRule="auto"/>
        <w:rPr>
          <w:rFonts w:ascii="Book Antiqua" w:hAnsi="Book Antiqua"/>
          <w:color w:val="auto"/>
          <w:sz w:val="24"/>
          <w:szCs w:val="24"/>
        </w:rPr>
      </w:pPr>
      <w:r w:rsidRPr="0065454B">
        <w:rPr>
          <w:rFonts w:ascii="Book Antiqua" w:hAnsi="Book Antiqua"/>
          <w:color w:val="auto"/>
          <w:sz w:val="24"/>
          <w:szCs w:val="24"/>
        </w:rPr>
        <w:t>Il suddetto importo costituisce la base d’asta sulla quale effettuare il rialzo al fine della determinazione dell’offerta economica.</w:t>
      </w:r>
      <w:r w:rsidR="008D2285" w:rsidRPr="0065454B">
        <w:rPr>
          <w:rFonts w:ascii="Book Antiqua" w:hAnsi="Book Antiqua"/>
          <w:sz w:val="24"/>
          <w:szCs w:val="24"/>
        </w:rPr>
        <w:t xml:space="preserve"> </w:t>
      </w:r>
      <w:r w:rsidR="04088BB7" w:rsidRPr="0065454B">
        <w:rPr>
          <w:rFonts w:ascii="Book Antiqua" w:hAnsi="Book Antiqua"/>
          <w:color w:val="auto"/>
          <w:sz w:val="24"/>
          <w:szCs w:val="24"/>
        </w:rPr>
        <w:t>L’importo indicato non comprende eventuali oneri e tributi di legge ed è soggetto ad indicizzazione annuale a norma dell’art.4 della legge 494/93.</w:t>
      </w:r>
    </w:p>
    <w:p w:rsidR="00D14930" w:rsidRPr="0065454B" w:rsidRDefault="00D14930" w:rsidP="006E6848">
      <w:pPr>
        <w:pStyle w:val="Titolo1"/>
        <w:ind w:right="-143"/>
        <w:jc w:val="center"/>
        <w:rPr>
          <w:rFonts w:ascii="Book Antiqua" w:hAnsi="Book Antiqua"/>
          <w:color w:val="auto"/>
          <w:sz w:val="24"/>
          <w:szCs w:val="24"/>
        </w:rPr>
      </w:pPr>
      <w:bookmarkStart w:id="19" w:name="_Toc402527808"/>
      <w:bookmarkStart w:id="20" w:name="_Toc474315891"/>
    </w:p>
    <w:p w:rsidR="00CA6A63" w:rsidRPr="0065454B" w:rsidRDefault="006E6848" w:rsidP="006E6848">
      <w:pPr>
        <w:pStyle w:val="Titolo1"/>
        <w:ind w:right="-143"/>
        <w:jc w:val="center"/>
        <w:rPr>
          <w:rFonts w:ascii="Book Antiqua" w:hAnsi="Book Antiqua"/>
          <w:color w:val="auto"/>
          <w:sz w:val="24"/>
          <w:szCs w:val="24"/>
        </w:rPr>
      </w:pPr>
      <w:r w:rsidRPr="0065454B">
        <w:rPr>
          <w:rFonts w:ascii="Book Antiqua" w:hAnsi="Book Antiqua"/>
          <w:color w:val="auto"/>
          <w:sz w:val="24"/>
          <w:szCs w:val="24"/>
        </w:rPr>
        <w:t>SEZIONE 4</w:t>
      </w:r>
      <w:r w:rsidR="00CA6A63" w:rsidRPr="0065454B">
        <w:rPr>
          <w:rFonts w:ascii="Book Antiqua" w:hAnsi="Book Antiqua"/>
          <w:color w:val="auto"/>
          <w:sz w:val="24"/>
          <w:szCs w:val="24"/>
        </w:rPr>
        <w:t xml:space="preserve"> – DOCUMENTI DI GARA, CONSULTAZIONE E ACQUISIZIONE ATTI</w:t>
      </w:r>
      <w:bookmarkEnd w:id="19"/>
      <w:bookmarkEnd w:id="20"/>
    </w:p>
    <w:p w:rsidR="00CA6A63" w:rsidRPr="0065454B" w:rsidRDefault="006E6848" w:rsidP="00B47099">
      <w:pPr>
        <w:pStyle w:val="Titolo2"/>
        <w:rPr>
          <w:rFonts w:ascii="Book Antiqua" w:hAnsi="Book Antiqua"/>
          <w:color w:val="auto"/>
          <w:szCs w:val="24"/>
        </w:rPr>
      </w:pPr>
      <w:bookmarkStart w:id="21" w:name="_Toc402527809"/>
      <w:bookmarkStart w:id="22" w:name="_Toc474315892"/>
      <w:r w:rsidRPr="0065454B">
        <w:rPr>
          <w:rFonts w:ascii="Book Antiqua" w:hAnsi="Book Antiqua"/>
          <w:color w:val="auto"/>
          <w:szCs w:val="24"/>
        </w:rPr>
        <w:t>4a</w:t>
      </w:r>
      <w:r w:rsidR="00CA6A63" w:rsidRPr="0065454B">
        <w:rPr>
          <w:rFonts w:ascii="Book Antiqua" w:hAnsi="Book Antiqua"/>
          <w:color w:val="auto"/>
          <w:szCs w:val="24"/>
        </w:rPr>
        <w:t>) Documenti di gara</w:t>
      </w:r>
      <w:bookmarkEnd w:id="21"/>
      <w:bookmarkEnd w:id="22"/>
    </w:p>
    <w:p w:rsidR="003A07A2" w:rsidRPr="0065454B" w:rsidRDefault="04088BB7" w:rsidP="04088BB7">
      <w:pPr>
        <w:ind w:left="0"/>
        <w:rPr>
          <w:rFonts w:ascii="Book Antiqua" w:hAnsi="Book Antiqua"/>
          <w:color w:val="auto"/>
          <w:sz w:val="24"/>
          <w:szCs w:val="24"/>
        </w:rPr>
      </w:pPr>
      <w:r w:rsidRPr="0065454B">
        <w:rPr>
          <w:rFonts w:ascii="Book Antiqua" w:hAnsi="Book Antiqua"/>
          <w:color w:val="auto"/>
          <w:sz w:val="24"/>
          <w:szCs w:val="24"/>
        </w:rPr>
        <w:t xml:space="preserve">La documentazione relativa alla presente procedura ad evidenza pubblica è costituita dal presente avviso pubblico e da n.  </w:t>
      </w:r>
      <w:r w:rsidR="009D230A">
        <w:rPr>
          <w:rFonts w:ascii="Book Antiqua" w:hAnsi="Book Antiqua"/>
          <w:color w:val="auto"/>
          <w:sz w:val="24"/>
          <w:szCs w:val="24"/>
        </w:rPr>
        <w:t>4</w:t>
      </w:r>
      <w:r w:rsidR="00D14930" w:rsidRPr="0065454B">
        <w:rPr>
          <w:rFonts w:ascii="Book Antiqua" w:hAnsi="Book Antiqua"/>
          <w:color w:val="auto"/>
          <w:sz w:val="24"/>
          <w:szCs w:val="24"/>
        </w:rPr>
        <w:t xml:space="preserve"> </w:t>
      </w:r>
      <w:r w:rsidRPr="0065454B">
        <w:rPr>
          <w:rFonts w:ascii="Book Antiqua" w:hAnsi="Book Antiqua"/>
          <w:color w:val="auto"/>
          <w:sz w:val="24"/>
          <w:szCs w:val="24"/>
        </w:rPr>
        <w:t>allegati come di seguito specificati:</w:t>
      </w:r>
    </w:p>
    <w:p w:rsidR="000A5A1B" w:rsidRDefault="00B56999" w:rsidP="000A5A1B">
      <w:pPr>
        <w:spacing w:line="360" w:lineRule="auto"/>
        <w:ind w:firstLine="426"/>
        <w:rPr>
          <w:rStyle w:val="Enfasigrassetto"/>
          <w:rFonts w:ascii="Book Antiqua" w:hAnsi="Book Antiqua"/>
          <w:b w:val="0"/>
          <w:bCs w:val="0"/>
          <w:sz w:val="24"/>
          <w:szCs w:val="24"/>
        </w:rPr>
      </w:pPr>
      <w:r w:rsidRPr="0065454B">
        <w:rPr>
          <w:rFonts w:ascii="Book Antiqua" w:eastAsia="NotDefSpecial" w:hAnsi="Book Antiqua" w:cs="NotDefSpecial"/>
          <w:sz w:val="24"/>
          <w:szCs w:val="24"/>
        </w:rPr>
        <w:t xml:space="preserve">Allegato 1: </w:t>
      </w:r>
      <w:r w:rsidRPr="00DD5A37">
        <w:rPr>
          <w:rStyle w:val="Enfasigrassetto"/>
          <w:rFonts w:ascii="Book Antiqua" w:hAnsi="Book Antiqua"/>
          <w:b w:val="0"/>
          <w:sz w:val="24"/>
          <w:szCs w:val="24"/>
        </w:rPr>
        <w:t xml:space="preserve">La descrizione tecnica dell’edificio, secondo le indicazioni fornite dal </w:t>
      </w:r>
      <w:r w:rsidRPr="00DD5A37">
        <w:rPr>
          <w:rStyle w:val="Enfasigrassetto"/>
          <w:rFonts w:ascii="Book Antiqua" w:hAnsi="Book Antiqua"/>
          <w:b w:val="0"/>
          <w:sz w:val="24"/>
          <w:szCs w:val="24"/>
        </w:rPr>
        <w:lastRenderedPageBreak/>
        <w:t>comune di Salerno.</w:t>
      </w:r>
      <w:r w:rsidRPr="0065454B">
        <w:rPr>
          <w:rStyle w:val="Enfasigrassetto"/>
          <w:rFonts w:ascii="Book Antiqua" w:hAnsi="Book Antiqua"/>
          <w:sz w:val="24"/>
          <w:szCs w:val="24"/>
        </w:rPr>
        <w:t xml:space="preserve"> </w:t>
      </w:r>
    </w:p>
    <w:p w:rsidR="00B56999" w:rsidRPr="0065454B" w:rsidRDefault="00B56999" w:rsidP="000A5A1B">
      <w:pPr>
        <w:spacing w:line="360" w:lineRule="auto"/>
        <w:ind w:firstLine="426"/>
        <w:rPr>
          <w:rFonts w:ascii="Book Antiqua" w:hAnsi="Book Antiqua"/>
          <w:sz w:val="24"/>
          <w:szCs w:val="24"/>
        </w:rPr>
      </w:pPr>
      <w:r w:rsidRPr="0065454B">
        <w:rPr>
          <w:rFonts w:ascii="Book Antiqua" w:eastAsia="NotDefSpecial" w:hAnsi="Book Antiqua" w:cs="NotDefSpecial"/>
          <w:sz w:val="24"/>
          <w:szCs w:val="24"/>
        </w:rPr>
        <w:t>Allegato 1/bis: P</w:t>
      </w:r>
      <w:r w:rsidRPr="0065454B">
        <w:rPr>
          <w:rFonts w:ascii="Book Antiqua" w:hAnsi="Book Antiqua"/>
          <w:sz w:val="24"/>
          <w:szCs w:val="24"/>
        </w:rPr>
        <w:t xml:space="preserve">iano dell’edificio destinato, ai sensi dell’art. 34 c. </w:t>
      </w:r>
      <w:proofErr w:type="spellStart"/>
      <w:proofErr w:type="gramStart"/>
      <w:r w:rsidRPr="0065454B">
        <w:rPr>
          <w:rFonts w:ascii="Book Antiqua" w:hAnsi="Book Antiqua"/>
          <w:sz w:val="24"/>
          <w:szCs w:val="24"/>
        </w:rPr>
        <w:t>nav</w:t>
      </w:r>
      <w:proofErr w:type="spellEnd"/>
      <w:r w:rsidRPr="0065454B">
        <w:rPr>
          <w:rFonts w:ascii="Book Antiqua" w:hAnsi="Book Antiqua"/>
          <w:sz w:val="24"/>
          <w:szCs w:val="24"/>
        </w:rPr>
        <w:t>.,</w:t>
      </w:r>
      <w:proofErr w:type="gramEnd"/>
      <w:r w:rsidRPr="0065454B">
        <w:rPr>
          <w:rFonts w:ascii="Book Antiqua" w:hAnsi="Book Antiqua"/>
          <w:sz w:val="24"/>
          <w:szCs w:val="24"/>
        </w:rPr>
        <w:t xml:space="preserve"> ad usi delle pubbliche amministrazioni.</w:t>
      </w:r>
    </w:p>
    <w:p w:rsidR="00B56999" w:rsidRPr="009D230A" w:rsidRDefault="00B56999" w:rsidP="00B56999">
      <w:pPr>
        <w:widowControl/>
        <w:tabs>
          <w:tab w:val="left" w:pos="0"/>
          <w:tab w:val="left" w:leader="dot" w:pos="284"/>
        </w:tabs>
        <w:overflowPunct/>
        <w:autoSpaceDE/>
        <w:autoSpaceDN/>
        <w:adjustRightInd/>
        <w:spacing w:before="200" w:after="200" w:line="240" w:lineRule="auto"/>
        <w:ind w:left="426"/>
        <w:rPr>
          <w:rFonts w:ascii="Book Antiqua" w:hAnsi="Book Antiqua"/>
          <w:b/>
          <w:sz w:val="24"/>
          <w:szCs w:val="24"/>
        </w:rPr>
      </w:pPr>
      <w:r w:rsidRPr="009D230A">
        <w:rPr>
          <w:rStyle w:val="Enfasigrassetto"/>
          <w:rFonts w:ascii="Book Antiqua" w:hAnsi="Book Antiqua"/>
          <w:b w:val="0"/>
          <w:sz w:val="24"/>
          <w:szCs w:val="24"/>
        </w:rPr>
        <w:t xml:space="preserve">Allegato 2: </w:t>
      </w:r>
      <w:r w:rsidR="009D230A" w:rsidRPr="009D230A">
        <w:rPr>
          <w:rStyle w:val="Enfasigrassetto"/>
          <w:rFonts w:ascii="Book Antiqua" w:hAnsi="Book Antiqua"/>
          <w:b w:val="0"/>
          <w:sz w:val="24"/>
          <w:szCs w:val="24"/>
        </w:rPr>
        <w:t xml:space="preserve">Piano Economico </w:t>
      </w:r>
      <w:proofErr w:type="gramStart"/>
      <w:r w:rsidR="009D230A" w:rsidRPr="009D230A">
        <w:rPr>
          <w:rStyle w:val="Enfasigrassetto"/>
          <w:rFonts w:ascii="Book Antiqua" w:hAnsi="Book Antiqua"/>
          <w:b w:val="0"/>
          <w:sz w:val="24"/>
          <w:szCs w:val="24"/>
        </w:rPr>
        <w:t>Finanziario .</w:t>
      </w:r>
      <w:proofErr w:type="gramEnd"/>
    </w:p>
    <w:p w:rsidR="00B56999" w:rsidRDefault="00B56999" w:rsidP="00B56999">
      <w:pPr>
        <w:widowControl/>
        <w:tabs>
          <w:tab w:val="left" w:pos="0"/>
          <w:tab w:val="left" w:leader="dot" w:pos="284"/>
        </w:tabs>
        <w:overflowPunct/>
        <w:autoSpaceDE/>
        <w:autoSpaceDN/>
        <w:adjustRightInd/>
        <w:spacing w:before="200" w:after="200" w:line="240" w:lineRule="auto"/>
        <w:ind w:left="426"/>
        <w:rPr>
          <w:rFonts w:ascii="Book Antiqua" w:hAnsi="Book Antiqua"/>
          <w:sz w:val="24"/>
          <w:szCs w:val="24"/>
        </w:rPr>
      </w:pPr>
      <w:r w:rsidRPr="0065454B">
        <w:rPr>
          <w:rFonts w:ascii="Book Antiqua" w:hAnsi="Book Antiqua"/>
          <w:sz w:val="24"/>
          <w:szCs w:val="24"/>
        </w:rPr>
        <w:t>Annesso: Piano di manutenzione.</w:t>
      </w:r>
    </w:p>
    <w:p w:rsidR="009D230A" w:rsidRDefault="009D230A" w:rsidP="00B53407">
      <w:pPr>
        <w:pStyle w:val="Titolo2"/>
        <w:rPr>
          <w:rFonts w:ascii="Book Antiqua" w:hAnsi="Book Antiqua"/>
          <w:color w:val="auto"/>
          <w:szCs w:val="24"/>
        </w:rPr>
      </w:pPr>
    </w:p>
    <w:p w:rsidR="00B53407" w:rsidRPr="0065454B" w:rsidRDefault="007B7DDE" w:rsidP="00B53407">
      <w:pPr>
        <w:pStyle w:val="Titolo2"/>
        <w:rPr>
          <w:rFonts w:ascii="Book Antiqua" w:hAnsi="Book Antiqua"/>
          <w:color w:val="auto"/>
          <w:szCs w:val="24"/>
        </w:rPr>
      </w:pPr>
      <w:r w:rsidRPr="0065454B">
        <w:rPr>
          <w:rFonts w:ascii="Book Antiqua" w:hAnsi="Book Antiqua"/>
          <w:color w:val="auto"/>
          <w:szCs w:val="24"/>
        </w:rPr>
        <w:t>4</w:t>
      </w:r>
      <w:r w:rsidR="001D1296" w:rsidRPr="0065454B">
        <w:rPr>
          <w:rFonts w:ascii="Book Antiqua" w:hAnsi="Book Antiqua"/>
          <w:color w:val="auto"/>
          <w:szCs w:val="24"/>
        </w:rPr>
        <w:t>b</w:t>
      </w:r>
      <w:r w:rsidRPr="0065454B">
        <w:rPr>
          <w:rFonts w:ascii="Book Antiqua" w:hAnsi="Book Antiqua"/>
          <w:color w:val="auto"/>
          <w:szCs w:val="24"/>
        </w:rPr>
        <w:t>) Sopralluogo</w:t>
      </w:r>
      <w:r w:rsidR="00B53407" w:rsidRPr="0065454B">
        <w:rPr>
          <w:rFonts w:ascii="Book Antiqua" w:hAnsi="Book Antiqua"/>
          <w:color w:val="auto"/>
          <w:szCs w:val="24"/>
        </w:rPr>
        <w:t xml:space="preserve">, </w:t>
      </w:r>
      <w:r w:rsidRPr="0065454B">
        <w:rPr>
          <w:rFonts w:ascii="Book Antiqua" w:hAnsi="Book Antiqua"/>
          <w:color w:val="auto"/>
          <w:szCs w:val="24"/>
        </w:rPr>
        <w:t>visione del progetto</w:t>
      </w:r>
      <w:r w:rsidR="00B53407" w:rsidRPr="0065454B">
        <w:rPr>
          <w:rFonts w:ascii="Book Antiqua" w:hAnsi="Book Antiqua"/>
          <w:color w:val="auto"/>
          <w:szCs w:val="24"/>
        </w:rPr>
        <w:t xml:space="preserve"> e consultazione della documentazione tecnico-amministrativa</w:t>
      </w:r>
    </w:p>
    <w:p w:rsidR="0038167C" w:rsidRPr="009D230A" w:rsidRDefault="00B56999" w:rsidP="007B7DDE">
      <w:pPr>
        <w:rPr>
          <w:rFonts w:ascii="Book Antiqua" w:hAnsi="Book Antiqua"/>
          <w:color w:val="auto"/>
          <w:sz w:val="24"/>
          <w:szCs w:val="24"/>
        </w:rPr>
      </w:pPr>
      <w:r w:rsidRPr="009D230A">
        <w:rPr>
          <w:rFonts w:ascii="Book Antiqua" w:hAnsi="Book Antiqua"/>
          <w:color w:val="auto"/>
          <w:sz w:val="24"/>
          <w:szCs w:val="24"/>
        </w:rPr>
        <w:t>I</w:t>
      </w:r>
      <w:r w:rsidR="007B7DDE" w:rsidRPr="009D230A">
        <w:rPr>
          <w:rFonts w:ascii="Book Antiqua" w:hAnsi="Book Antiqua"/>
          <w:color w:val="auto"/>
          <w:sz w:val="24"/>
          <w:szCs w:val="24"/>
        </w:rPr>
        <w:t xml:space="preserve"> </w:t>
      </w:r>
      <w:r w:rsidR="0038167C" w:rsidRPr="009D230A">
        <w:rPr>
          <w:rFonts w:ascii="Book Antiqua" w:hAnsi="Book Antiqua"/>
          <w:color w:val="auto"/>
          <w:sz w:val="24"/>
          <w:szCs w:val="24"/>
        </w:rPr>
        <w:t xml:space="preserve">soggetti </w:t>
      </w:r>
      <w:r w:rsidR="007B7DDE" w:rsidRPr="009D230A">
        <w:rPr>
          <w:rFonts w:ascii="Book Antiqua" w:hAnsi="Book Antiqua"/>
          <w:color w:val="auto"/>
          <w:sz w:val="24"/>
          <w:szCs w:val="24"/>
        </w:rPr>
        <w:t xml:space="preserve">concorrenti </w:t>
      </w:r>
      <w:r w:rsidRPr="009D230A">
        <w:rPr>
          <w:rFonts w:ascii="Book Antiqua" w:hAnsi="Book Antiqua"/>
          <w:color w:val="auto"/>
          <w:sz w:val="24"/>
          <w:szCs w:val="24"/>
        </w:rPr>
        <w:t xml:space="preserve">possono eseguire una </w:t>
      </w:r>
      <w:r w:rsidR="007B7DDE" w:rsidRPr="009D230A">
        <w:rPr>
          <w:rFonts w:ascii="Book Antiqua" w:hAnsi="Book Antiqua"/>
          <w:color w:val="auto"/>
          <w:sz w:val="24"/>
          <w:szCs w:val="24"/>
        </w:rPr>
        <w:t>visita presso</w:t>
      </w:r>
      <w:r w:rsidR="0043186B" w:rsidRPr="009D230A">
        <w:rPr>
          <w:rFonts w:ascii="Book Antiqua" w:hAnsi="Book Antiqua"/>
          <w:color w:val="auto"/>
          <w:sz w:val="24"/>
          <w:szCs w:val="24"/>
        </w:rPr>
        <w:t xml:space="preserve"> le aree ed i luoghi oggetto della presente procedura</w:t>
      </w:r>
      <w:r w:rsidR="00993C74">
        <w:rPr>
          <w:rFonts w:ascii="Book Antiqua" w:hAnsi="Book Antiqua"/>
          <w:color w:val="auto"/>
          <w:sz w:val="24"/>
          <w:szCs w:val="24"/>
        </w:rPr>
        <w:t>, senza obbligo di verbale</w:t>
      </w:r>
      <w:r w:rsidR="0043186B" w:rsidRPr="009D230A">
        <w:rPr>
          <w:rFonts w:ascii="Book Antiqua" w:hAnsi="Book Antiqua"/>
          <w:color w:val="auto"/>
          <w:sz w:val="24"/>
          <w:szCs w:val="24"/>
        </w:rPr>
        <w:t>.</w:t>
      </w:r>
    </w:p>
    <w:p w:rsidR="0043186B" w:rsidRPr="0065454B" w:rsidRDefault="007B7DDE" w:rsidP="0043186B">
      <w:pPr>
        <w:rPr>
          <w:rFonts w:ascii="Book Antiqua" w:hAnsi="Book Antiqua"/>
          <w:color w:val="auto"/>
          <w:sz w:val="24"/>
          <w:szCs w:val="24"/>
        </w:rPr>
      </w:pPr>
      <w:r w:rsidRPr="009D230A">
        <w:rPr>
          <w:rFonts w:ascii="Book Antiqua" w:hAnsi="Book Antiqua"/>
          <w:color w:val="auto"/>
          <w:sz w:val="24"/>
          <w:szCs w:val="24"/>
        </w:rPr>
        <w:t>Per i concorrenti è</w:t>
      </w:r>
      <w:r w:rsidR="0038167C" w:rsidRPr="009D230A">
        <w:rPr>
          <w:rFonts w:ascii="Book Antiqua" w:hAnsi="Book Antiqua"/>
          <w:color w:val="auto"/>
          <w:sz w:val="24"/>
          <w:szCs w:val="24"/>
        </w:rPr>
        <w:t xml:space="preserve">, altresì, </w:t>
      </w:r>
      <w:r w:rsidRPr="009D230A">
        <w:rPr>
          <w:rFonts w:ascii="Book Antiqua" w:hAnsi="Book Antiqua"/>
          <w:color w:val="auto"/>
          <w:sz w:val="24"/>
          <w:szCs w:val="24"/>
        </w:rPr>
        <w:t xml:space="preserve">obbligatorio prendere visione del progetto </w:t>
      </w:r>
      <w:r w:rsidR="0043186B" w:rsidRPr="009D230A">
        <w:rPr>
          <w:rFonts w:ascii="Book Antiqua" w:hAnsi="Book Antiqua"/>
          <w:color w:val="auto"/>
          <w:sz w:val="24"/>
          <w:szCs w:val="24"/>
        </w:rPr>
        <w:t xml:space="preserve">e </w:t>
      </w:r>
      <w:r w:rsidR="00B56999" w:rsidRPr="009D230A">
        <w:rPr>
          <w:rFonts w:ascii="Book Antiqua" w:hAnsi="Book Antiqua"/>
          <w:color w:val="auto"/>
          <w:sz w:val="24"/>
          <w:szCs w:val="24"/>
        </w:rPr>
        <w:t>del</w:t>
      </w:r>
      <w:r w:rsidR="0043186B" w:rsidRPr="009D230A">
        <w:rPr>
          <w:rFonts w:ascii="Book Antiqua" w:hAnsi="Book Antiqua"/>
          <w:color w:val="auto"/>
          <w:sz w:val="24"/>
          <w:szCs w:val="24"/>
        </w:rPr>
        <w:t>l’intera documentazione</w:t>
      </w:r>
      <w:r w:rsidR="0043186B" w:rsidRPr="0065454B">
        <w:rPr>
          <w:rFonts w:ascii="Book Antiqua" w:hAnsi="Book Antiqua"/>
          <w:color w:val="auto"/>
          <w:sz w:val="24"/>
          <w:szCs w:val="24"/>
        </w:rPr>
        <w:t xml:space="preserve"> inerente la presente procedura viene posta in libera visione e risulta disponibile tramite accesso gratuito, illimitato e diretto sul sito web nella sezione </w:t>
      </w:r>
      <w:proofErr w:type="spellStart"/>
      <w:r w:rsidR="002B1A7A" w:rsidRPr="0065454B">
        <w:rPr>
          <w:rFonts w:ascii="Book Antiqua" w:hAnsi="Book Antiqua"/>
          <w:color w:val="auto"/>
          <w:sz w:val="24"/>
          <w:szCs w:val="24"/>
        </w:rPr>
        <w:t>dell’Adsp</w:t>
      </w:r>
      <w:proofErr w:type="spellEnd"/>
      <w:r w:rsidR="002B1A7A" w:rsidRPr="0065454B">
        <w:rPr>
          <w:rFonts w:ascii="Book Antiqua" w:hAnsi="Book Antiqua"/>
          <w:color w:val="auto"/>
          <w:sz w:val="24"/>
          <w:szCs w:val="24"/>
        </w:rPr>
        <w:t xml:space="preserve"> Mar Tirreno Centrale UTP Salerno , sez. Amministrazione Trasparente- Provvedimenti-Provvedimenti Organi indirizzo politico-Avvisi pubblici-Avvisi in corso di pubblicazione” all’indirizzo </w:t>
      </w:r>
      <w:hyperlink r:id="rId9" w:history="1">
        <w:r w:rsidR="002B1A7A" w:rsidRPr="0065454B">
          <w:rPr>
            <w:rStyle w:val="Collegamentoipertestuale"/>
            <w:rFonts w:ascii="Book Antiqua" w:hAnsi="Book Antiqua"/>
            <w:b/>
            <w:sz w:val="24"/>
            <w:szCs w:val="24"/>
          </w:rPr>
          <w:t>www.porto.salerno.it</w:t>
        </w:r>
      </w:hyperlink>
      <w:r w:rsidR="002B1A7A" w:rsidRPr="0065454B">
        <w:rPr>
          <w:rFonts w:ascii="Book Antiqua" w:hAnsi="Book Antiqua"/>
          <w:color w:val="auto"/>
          <w:sz w:val="24"/>
          <w:szCs w:val="24"/>
        </w:rPr>
        <w:t xml:space="preserve">  </w:t>
      </w:r>
      <w:r w:rsidR="0043186B" w:rsidRPr="0065454B">
        <w:rPr>
          <w:rFonts w:ascii="Book Antiqua" w:hAnsi="Book Antiqua"/>
          <w:color w:val="auto"/>
          <w:sz w:val="24"/>
          <w:szCs w:val="24"/>
        </w:rPr>
        <w:t>”.</w:t>
      </w:r>
    </w:p>
    <w:p w:rsidR="00C406C4" w:rsidRPr="0065454B" w:rsidRDefault="00C406C4" w:rsidP="00B53407">
      <w:pPr>
        <w:rPr>
          <w:rFonts w:ascii="Book Antiqua" w:hAnsi="Book Antiqua"/>
          <w:b/>
          <w:color w:val="auto"/>
          <w:sz w:val="24"/>
          <w:szCs w:val="24"/>
          <w:u w:val="single"/>
        </w:rPr>
      </w:pPr>
    </w:p>
    <w:p w:rsidR="00B53407" w:rsidRPr="0065454B" w:rsidRDefault="00B53407" w:rsidP="00B53407">
      <w:pPr>
        <w:rPr>
          <w:rFonts w:ascii="Book Antiqua" w:hAnsi="Book Antiqua"/>
          <w:b/>
          <w:color w:val="auto"/>
          <w:sz w:val="24"/>
          <w:szCs w:val="24"/>
          <w:u w:val="single"/>
        </w:rPr>
      </w:pPr>
      <w:r w:rsidRPr="0065454B">
        <w:rPr>
          <w:rFonts w:ascii="Book Antiqua" w:hAnsi="Book Antiqua"/>
          <w:b/>
          <w:color w:val="auto"/>
          <w:sz w:val="24"/>
          <w:szCs w:val="24"/>
          <w:u w:val="single"/>
        </w:rPr>
        <w:t xml:space="preserve">Ciascun concorrente dovrà rilasciare apposita dichiarazione </w:t>
      </w:r>
      <w:r w:rsidR="0043186B" w:rsidRPr="0065454B">
        <w:rPr>
          <w:rFonts w:ascii="Book Antiqua" w:hAnsi="Book Antiqua"/>
          <w:b/>
          <w:color w:val="auto"/>
          <w:sz w:val="24"/>
          <w:szCs w:val="24"/>
          <w:u w:val="single"/>
        </w:rPr>
        <w:t xml:space="preserve">per presa visione ed </w:t>
      </w:r>
      <w:r w:rsidR="0043186B" w:rsidRPr="0065454B">
        <w:rPr>
          <w:rFonts w:ascii="Book Antiqua" w:hAnsi="Book Antiqua"/>
          <w:b/>
          <w:color w:val="auto"/>
          <w:sz w:val="24"/>
          <w:szCs w:val="24"/>
        </w:rPr>
        <w:t>accet</w:t>
      </w:r>
      <w:r w:rsidR="00B56999" w:rsidRPr="0065454B">
        <w:rPr>
          <w:rFonts w:ascii="Book Antiqua" w:hAnsi="Book Antiqua"/>
          <w:b/>
          <w:color w:val="auto"/>
          <w:sz w:val="24"/>
          <w:szCs w:val="24"/>
        </w:rPr>
        <w:t>tazione dello stato dei luoghi e/o volontà di non eseguire il sopralluogo</w:t>
      </w:r>
      <w:r w:rsidRPr="0065454B">
        <w:rPr>
          <w:rFonts w:ascii="Book Antiqua" w:hAnsi="Book Antiqua"/>
          <w:b/>
          <w:color w:val="auto"/>
          <w:sz w:val="24"/>
          <w:szCs w:val="24"/>
          <w:u w:val="single"/>
        </w:rPr>
        <w:t>.</w:t>
      </w:r>
    </w:p>
    <w:p w:rsidR="00D14930" w:rsidRPr="0065454B" w:rsidRDefault="00D14930" w:rsidP="00DE1403">
      <w:pPr>
        <w:pStyle w:val="Titolo1"/>
        <w:jc w:val="center"/>
        <w:rPr>
          <w:rFonts w:ascii="Book Antiqua" w:hAnsi="Book Antiqua"/>
          <w:color w:val="auto"/>
          <w:sz w:val="24"/>
          <w:szCs w:val="24"/>
        </w:rPr>
      </w:pPr>
      <w:bookmarkStart w:id="23" w:name="_Toc402527811"/>
      <w:bookmarkStart w:id="24" w:name="_Toc474315894"/>
    </w:p>
    <w:p w:rsidR="00CA6A63" w:rsidRPr="0065454B" w:rsidRDefault="006E6848" w:rsidP="00DE1403">
      <w:pPr>
        <w:pStyle w:val="Titolo1"/>
        <w:jc w:val="center"/>
        <w:rPr>
          <w:rFonts w:ascii="Book Antiqua" w:hAnsi="Book Antiqua"/>
          <w:color w:val="auto"/>
          <w:sz w:val="24"/>
          <w:szCs w:val="24"/>
        </w:rPr>
      </w:pPr>
      <w:r w:rsidRPr="0065454B">
        <w:rPr>
          <w:rFonts w:ascii="Book Antiqua" w:hAnsi="Book Antiqua"/>
          <w:color w:val="auto"/>
          <w:sz w:val="24"/>
          <w:szCs w:val="24"/>
        </w:rPr>
        <w:t xml:space="preserve">SEZIONE 5 </w:t>
      </w:r>
      <w:r w:rsidR="00CA6A63" w:rsidRPr="0065454B">
        <w:rPr>
          <w:rFonts w:ascii="Book Antiqua" w:hAnsi="Book Antiqua"/>
          <w:color w:val="auto"/>
          <w:sz w:val="24"/>
          <w:szCs w:val="24"/>
        </w:rPr>
        <w:t>- CONDIZIONI DI PARTECIPAZIONE E DOCUMENTI DA PRODURRE</w:t>
      </w:r>
      <w:bookmarkEnd w:id="23"/>
      <w:bookmarkEnd w:id="24"/>
    </w:p>
    <w:p w:rsidR="00CA6A63" w:rsidRPr="0065454B" w:rsidRDefault="000B7287" w:rsidP="00B47099">
      <w:pPr>
        <w:pStyle w:val="Titolo2"/>
        <w:rPr>
          <w:rFonts w:ascii="Book Antiqua" w:hAnsi="Book Antiqua"/>
          <w:color w:val="auto"/>
          <w:szCs w:val="24"/>
        </w:rPr>
      </w:pPr>
      <w:bookmarkStart w:id="25" w:name="_Toc402527812"/>
      <w:bookmarkStart w:id="26" w:name="_Toc474315895"/>
      <w:r w:rsidRPr="0065454B">
        <w:rPr>
          <w:rFonts w:ascii="Book Antiqua" w:hAnsi="Book Antiqua"/>
          <w:color w:val="auto"/>
          <w:szCs w:val="24"/>
        </w:rPr>
        <w:t>5a</w:t>
      </w:r>
      <w:r w:rsidR="00C5756E" w:rsidRPr="0065454B">
        <w:rPr>
          <w:rFonts w:ascii="Book Antiqua" w:hAnsi="Book Antiqua"/>
          <w:color w:val="auto"/>
          <w:szCs w:val="24"/>
        </w:rPr>
        <w:t xml:space="preserve">) </w:t>
      </w:r>
      <w:r w:rsidR="00C406C4" w:rsidRPr="0065454B">
        <w:rPr>
          <w:rFonts w:ascii="Book Antiqua" w:hAnsi="Book Antiqua"/>
          <w:color w:val="auto"/>
          <w:szCs w:val="24"/>
        </w:rPr>
        <w:t>Soggetti ammessi alla procedura ad evidenza pubblica</w:t>
      </w:r>
      <w:bookmarkEnd w:id="25"/>
      <w:bookmarkEnd w:id="26"/>
    </w:p>
    <w:p w:rsidR="00CA6A63" w:rsidRPr="0065454B" w:rsidRDefault="00CA6A63" w:rsidP="00B47099">
      <w:pPr>
        <w:rPr>
          <w:rFonts w:ascii="Book Antiqua" w:hAnsi="Book Antiqua"/>
          <w:color w:val="auto"/>
          <w:sz w:val="24"/>
          <w:szCs w:val="24"/>
        </w:rPr>
      </w:pPr>
      <w:r w:rsidRPr="0065454B">
        <w:rPr>
          <w:rFonts w:ascii="Book Antiqua" w:hAnsi="Book Antiqua"/>
          <w:color w:val="auto"/>
          <w:sz w:val="24"/>
          <w:szCs w:val="24"/>
        </w:rPr>
        <w:t xml:space="preserve">Sono ammessi a partecipare alla </w:t>
      </w:r>
      <w:r w:rsidR="00892DBF" w:rsidRPr="0065454B">
        <w:rPr>
          <w:rFonts w:ascii="Book Antiqua" w:hAnsi="Book Antiqua"/>
          <w:color w:val="auto"/>
          <w:sz w:val="24"/>
          <w:szCs w:val="24"/>
        </w:rPr>
        <w:t xml:space="preserve">presente </w:t>
      </w:r>
      <w:r w:rsidRPr="0065454B">
        <w:rPr>
          <w:rFonts w:ascii="Book Antiqua" w:hAnsi="Book Antiqua"/>
          <w:color w:val="auto"/>
          <w:sz w:val="24"/>
          <w:szCs w:val="24"/>
        </w:rPr>
        <w:t xml:space="preserve">procedura di affidamento i soggetti specificati dall’articolo </w:t>
      </w:r>
      <w:r w:rsidR="00D239BA" w:rsidRPr="0065454B">
        <w:rPr>
          <w:rFonts w:ascii="Book Antiqua" w:hAnsi="Book Antiqua"/>
          <w:color w:val="auto"/>
          <w:sz w:val="24"/>
          <w:szCs w:val="24"/>
        </w:rPr>
        <w:t>45</w:t>
      </w:r>
      <w:r w:rsidRPr="0065454B">
        <w:rPr>
          <w:rFonts w:ascii="Book Antiqua" w:hAnsi="Book Antiqua"/>
          <w:color w:val="auto"/>
          <w:sz w:val="24"/>
          <w:szCs w:val="24"/>
        </w:rPr>
        <w:t xml:space="preserve"> del </w:t>
      </w:r>
      <w:r w:rsidR="00EE272F" w:rsidRPr="0065454B">
        <w:rPr>
          <w:rFonts w:ascii="Book Antiqua" w:hAnsi="Book Antiqua"/>
          <w:color w:val="auto"/>
          <w:sz w:val="24"/>
          <w:szCs w:val="24"/>
        </w:rPr>
        <w:t>D.lgs.</w:t>
      </w:r>
      <w:r w:rsidR="00D239BA" w:rsidRPr="0065454B">
        <w:rPr>
          <w:rFonts w:ascii="Book Antiqua" w:hAnsi="Book Antiqua"/>
          <w:color w:val="auto"/>
          <w:sz w:val="24"/>
          <w:szCs w:val="24"/>
        </w:rPr>
        <w:t xml:space="preserve"> 50/16</w:t>
      </w:r>
      <w:r w:rsidR="00892571" w:rsidRPr="0065454B">
        <w:rPr>
          <w:rFonts w:ascii="Book Antiqua" w:hAnsi="Book Antiqua"/>
          <w:color w:val="auto"/>
          <w:sz w:val="24"/>
          <w:szCs w:val="24"/>
        </w:rPr>
        <w:t xml:space="preserve"> e </w:t>
      </w:r>
      <w:proofErr w:type="spellStart"/>
      <w:r w:rsidR="00892571" w:rsidRPr="0065454B">
        <w:rPr>
          <w:rFonts w:ascii="Book Antiqua" w:hAnsi="Book Antiqua"/>
          <w:color w:val="auto"/>
          <w:sz w:val="24"/>
          <w:szCs w:val="24"/>
        </w:rPr>
        <w:t>s.m.i.</w:t>
      </w:r>
      <w:proofErr w:type="spellEnd"/>
      <w:r w:rsidRPr="0065454B">
        <w:rPr>
          <w:rFonts w:ascii="Book Antiqua" w:hAnsi="Book Antiqua"/>
          <w:color w:val="auto"/>
          <w:sz w:val="24"/>
          <w:szCs w:val="24"/>
        </w:rPr>
        <w:t>, salvo i limiti espressamente indicati.</w:t>
      </w:r>
    </w:p>
    <w:p w:rsidR="00CA6A63" w:rsidRPr="0065454B" w:rsidRDefault="00CA6A63" w:rsidP="00FC2142">
      <w:pPr>
        <w:ind w:left="0"/>
        <w:rPr>
          <w:rFonts w:ascii="Book Antiqua" w:hAnsi="Book Antiqua"/>
          <w:color w:val="auto"/>
          <w:sz w:val="24"/>
          <w:szCs w:val="24"/>
        </w:rPr>
      </w:pPr>
      <w:r w:rsidRPr="0065454B">
        <w:rPr>
          <w:rFonts w:ascii="Book Antiqua" w:hAnsi="Book Antiqua"/>
          <w:color w:val="auto"/>
          <w:sz w:val="24"/>
          <w:szCs w:val="24"/>
        </w:rPr>
        <w:t xml:space="preserve">Sono comunque esclusi dalla partecipazione alla </w:t>
      </w:r>
      <w:r w:rsidR="00C406C4" w:rsidRPr="0065454B">
        <w:rPr>
          <w:rFonts w:ascii="Book Antiqua" w:hAnsi="Book Antiqua"/>
          <w:color w:val="auto"/>
          <w:sz w:val="24"/>
          <w:szCs w:val="24"/>
        </w:rPr>
        <w:t>presente procedura</w:t>
      </w:r>
      <w:r w:rsidRPr="0065454B">
        <w:rPr>
          <w:rFonts w:ascii="Book Antiqua" w:hAnsi="Book Antiqua"/>
          <w:color w:val="auto"/>
          <w:sz w:val="24"/>
          <w:szCs w:val="24"/>
        </w:rPr>
        <w:t xml:space="preserve"> i soggetti che si trovano nelle cause di esclusione di cui all’art. </w:t>
      </w:r>
      <w:r w:rsidR="00D239BA" w:rsidRPr="0065454B">
        <w:rPr>
          <w:rFonts w:ascii="Book Antiqua" w:hAnsi="Book Antiqua"/>
          <w:color w:val="auto"/>
          <w:sz w:val="24"/>
          <w:szCs w:val="24"/>
        </w:rPr>
        <w:t>80</w:t>
      </w:r>
      <w:r w:rsidRPr="0065454B">
        <w:rPr>
          <w:rFonts w:ascii="Book Antiqua" w:hAnsi="Book Antiqua"/>
          <w:color w:val="auto"/>
          <w:sz w:val="24"/>
          <w:szCs w:val="24"/>
        </w:rPr>
        <w:t xml:space="preserve"> del </w:t>
      </w:r>
      <w:r w:rsidR="00EE272F" w:rsidRPr="0065454B">
        <w:rPr>
          <w:rFonts w:ascii="Book Antiqua" w:hAnsi="Book Antiqua"/>
          <w:color w:val="auto"/>
          <w:sz w:val="24"/>
          <w:szCs w:val="24"/>
        </w:rPr>
        <w:t>D.lgs.</w:t>
      </w:r>
      <w:r w:rsidR="00D239BA" w:rsidRPr="0065454B">
        <w:rPr>
          <w:rFonts w:ascii="Book Antiqua" w:hAnsi="Book Antiqua"/>
          <w:color w:val="auto"/>
          <w:sz w:val="24"/>
          <w:szCs w:val="24"/>
        </w:rPr>
        <w:t xml:space="preserve"> 50/16</w:t>
      </w:r>
      <w:r w:rsidR="00892571" w:rsidRPr="0065454B">
        <w:rPr>
          <w:rFonts w:ascii="Book Antiqua" w:hAnsi="Book Antiqua"/>
          <w:color w:val="auto"/>
          <w:sz w:val="24"/>
          <w:szCs w:val="24"/>
        </w:rPr>
        <w:t xml:space="preserve"> e </w:t>
      </w:r>
      <w:proofErr w:type="spellStart"/>
      <w:r w:rsidR="00892571" w:rsidRPr="0065454B">
        <w:rPr>
          <w:rFonts w:ascii="Book Antiqua" w:hAnsi="Book Antiqua"/>
          <w:color w:val="auto"/>
          <w:sz w:val="24"/>
          <w:szCs w:val="24"/>
        </w:rPr>
        <w:t>s.m.i.</w:t>
      </w:r>
      <w:proofErr w:type="spellEnd"/>
    </w:p>
    <w:p w:rsidR="00CA6A63" w:rsidRPr="0065454B" w:rsidRDefault="000B7287" w:rsidP="00B47099">
      <w:pPr>
        <w:pStyle w:val="Titolo2"/>
        <w:rPr>
          <w:rFonts w:ascii="Book Antiqua" w:hAnsi="Book Antiqua"/>
          <w:color w:val="auto"/>
          <w:szCs w:val="24"/>
        </w:rPr>
      </w:pPr>
      <w:bookmarkStart w:id="27" w:name="_Toc402527813"/>
      <w:bookmarkStart w:id="28" w:name="_Toc474315896"/>
      <w:r w:rsidRPr="0065454B">
        <w:rPr>
          <w:rFonts w:ascii="Book Antiqua" w:hAnsi="Book Antiqua"/>
          <w:color w:val="auto"/>
          <w:szCs w:val="24"/>
        </w:rPr>
        <w:t>5b</w:t>
      </w:r>
      <w:r w:rsidR="00CA6A63" w:rsidRPr="0065454B">
        <w:rPr>
          <w:rFonts w:ascii="Book Antiqua" w:hAnsi="Book Antiqua"/>
          <w:color w:val="auto"/>
          <w:szCs w:val="24"/>
        </w:rPr>
        <w:t>) Requisiti di partecipazione di ordine generale</w:t>
      </w:r>
      <w:bookmarkEnd w:id="27"/>
      <w:bookmarkEnd w:id="28"/>
    </w:p>
    <w:p w:rsidR="00892DBF" w:rsidRPr="0065454B" w:rsidRDefault="00892DBF" w:rsidP="00892DBF">
      <w:pPr>
        <w:rPr>
          <w:rFonts w:ascii="Book Antiqua" w:hAnsi="Book Antiqua"/>
          <w:color w:val="auto"/>
          <w:sz w:val="24"/>
          <w:szCs w:val="24"/>
        </w:rPr>
      </w:pPr>
      <w:r w:rsidRPr="0065454B">
        <w:rPr>
          <w:rFonts w:ascii="Book Antiqua" w:hAnsi="Book Antiqua"/>
          <w:color w:val="auto"/>
          <w:sz w:val="24"/>
          <w:szCs w:val="24"/>
        </w:rPr>
        <w:t xml:space="preserve">Ai sensi del D. </w:t>
      </w:r>
      <w:proofErr w:type="spellStart"/>
      <w:r w:rsidRPr="0065454B">
        <w:rPr>
          <w:rFonts w:ascii="Book Antiqua" w:hAnsi="Book Antiqua"/>
          <w:color w:val="auto"/>
          <w:sz w:val="24"/>
          <w:szCs w:val="24"/>
        </w:rPr>
        <w:t>Lgs</w:t>
      </w:r>
      <w:proofErr w:type="spellEnd"/>
      <w:r w:rsidRPr="0065454B">
        <w:rPr>
          <w:rFonts w:ascii="Book Antiqua" w:hAnsi="Book Antiqua"/>
          <w:color w:val="auto"/>
          <w:sz w:val="24"/>
          <w:szCs w:val="24"/>
        </w:rPr>
        <w:t xml:space="preserve">. </w:t>
      </w:r>
      <w:proofErr w:type="gramStart"/>
      <w:r w:rsidRPr="0065454B">
        <w:rPr>
          <w:rFonts w:ascii="Book Antiqua" w:hAnsi="Book Antiqua"/>
          <w:color w:val="auto"/>
          <w:sz w:val="24"/>
          <w:szCs w:val="24"/>
        </w:rPr>
        <w:t>n</w:t>
      </w:r>
      <w:proofErr w:type="gramEnd"/>
      <w:r w:rsidRPr="0065454B">
        <w:rPr>
          <w:rFonts w:ascii="Book Antiqua" w:hAnsi="Book Antiqua"/>
          <w:color w:val="auto"/>
          <w:sz w:val="24"/>
          <w:szCs w:val="24"/>
        </w:rPr>
        <w:t>° 50/2016</w:t>
      </w:r>
      <w:r w:rsidR="00C406C4" w:rsidRPr="0065454B">
        <w:rPr>
          <w:rFonts w:ascii="Book Antiqua" w:hAnsi="Book Antiqua"/>
          <w:color w:val="auto"/>
          <w:sz w:val="24"/>
          <w:szCs w:val="24"/>
        </w:rPr>
        <w:t xml:space="preserve"> e </w:t>
      </w:r>
      <w:proofErr w:type="spellStart"/>
      <w:r w:rsidR="00C406C4" w:rsidRPr="0065454B">
        <w:rPr>
          <w:rFonts w:ascii="Book Antiqua" w:hAnsi="Book Antiqua"/>
          <w:color w:val="auto"/>
          <w:sz w:val="24"/>
          <w:szCs w:val="24"/>
        </w:rPr>
        <w:t>s.m.i.</w:t>
      </w:r>
      <w:proofErr w:type="spellEnd"/>
      <w:r w:rsidRPr="0065454B">
        <w:rPr>
          <w:rFonts w:ascii="Book Antiqua" w:hAnsi="Book Antiqua"/>
          <w:color w:val="auto"/>
          <w:sz w:val="24"/>
          <w:szCs w:val="24"/>
        </w:rPr>
        <w:t>, possono partecipare alla presente procedura ad evidenza pubblica, nei limiti ed alle condizioni di legge, e possono stipulare i relativi atti di concessione i soggetti:</w:t>
      </w:r>
    </w:p>
    <w:p w:rsidR="000B7287" w:rsidRPr="0065454B" w:rsidRDefault="00E74F7C" w:rsidP="009D34B2">
      <w:pPr>
        <w:pStyle w:val="Paragrafoelenco"/>
        <w:numPr>
          <w:ilvl w:val="0"/>
          <w:numId w:val="17"/>
        </w:numPr>
        <w:tabs>
          <w:tab w:val="left" w:pos="426"/>
          <w:tab w:val="left" w:pos="567"/>
        </w:tabs>
        <w:ind w:left="284" w:hanging="284"/>
        <w:rPr>
          <w:rFonts w:ascii="Book Antiqua" w:hAnsi="Book Antiqua"/>
          <w:color w:val="auto"/>
          <w:sz w:val="24"/>
          <w:szCs w:val="24"/>
        </w:rPr>
      </w:pPr>
      <w:r w:rsidRPr="0065454B">
        <w:rPr>
          <w:rFonts w:ascii="Book Antiqua" w:hAnsi="Book Antiqua"/>
          <w:color w:val="auto"/>
          <w:sz w:val="24"/>
          <w:szCs w:val="24"/>
        </w:rPr>
        <w:t xml:space="preserve">Che </w:t>
      </w:r>
      <w:r w:rsidR="00EF0A5E" w:rsidRPr="0065454B">
        <w:rPr>
          <w:rFonts w:ascii="Book Antiqua" w:hAnsi="Book Antiqua"/>
          <w:color w:val="auto"/>
          <w:sz w:val="24"/>
          <w:szCs w:val="24"/>
        </w:rPr>
        <w:t>non hanno subito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dell’articolo 80, comma 1</w:t>
      </w:r>
      <w:r w:rsidR="00B53407" w:rsidRPr="0065454B">
        <w:rPr>
          <w:rFonts w:ascii="Book Antiqua" w:hAnsi="Book Antiqua"/>
          <w:color w:val="auto"/>
          <w:sz w:val="24"/>
          <w:szCs w:val="24"/>
        </w:rPr>
        <w:t xml:space="preserve">, D. </w:t>
      </w:r>
      <w:proofErr w:type="spellStart"/>
      <w:r w:rsidR="00B53407" w:rsidRPr="0065454B">
        <w:rPr>
          <w:rFonts w:ascii="Book Antiqua" w:hAnsi="Book Antiqua"/>
          <w:color w:val="auto"/>
          <w:sz w:val="24"/>
          <w:szCs w:val="24"/>
        </w:rPr>
        <w:t>Lgs</w:t>
      </w:r>
      <w:proofErr w:type="spellEnd"/>
      <w:r w:rsidR="00B53407" w:rsidRPr="0065454B">
        <w:rPr>
          <w:rFonts w:ascii="Book Antiqua" w:hAnsi="Book Antiqua"/>
          <w:color w:val="auto"/>
          <w:sz w:val="24"/>
          <w:szCs w:val="24"/>
        </w:rPr>
        <w:t xml:space="preserve">. 50/2016 e </w:t>
      </w:r>
      <w:proofErr w:type="spellStart"/>
      <w:r w:rsidR="00B53407" w:rsidRPr="0065454B">
        <w:rPr>
          <w:rFonts w:ascii="Book Antiqua" w:hAnsi="Book Antiqua"/>
          <w:color w:val="auto"/>
          <w:sz w:val="24"/>
          <w:szCs w:val="24"/>
        </w:rPr>
        <w:t>s.m.i.</w:t>
      </w:r>
      <w:proofErr w:type="spellEnd"/>
    </w:p>
    <w:p w:rsidR="00650D80" w:rsidRPr="0065454B" w:rsidRDefault="00892571" w:rsidP="00892571">
      <w:pPr>
        <w:tabs>
          <w:tab w:val="left" w:pos="426"/>
          <w:tab w:val="left" w:pos="567"/>
        </w:tabs>
        <w:ind w:left="284" w:hanging="284"/>
        <w:rPr>
          <w:rFonts w:ascii="Book Antiqua" w:hAnsi="Book Antiqua"/>
          <w:color w:val="auto"/>
          <w:sz w:val="24"/>
          <w:szCs w:val="24"/>
        </w:rPr>
      </w:pPr>
      <w:r w:rsidRPr="0065454B">
        <w:rPr>
          <w:rFonts w:ascii="Book Antiqua" w:hAnsi="Book Antiqua"/>
          <w:color w:val="auto"/>
          <w:sz w:val="24"/>
          <w:szCs w:val="24"/>
        </w:rPr>
        <w:tab/>
      </w:r>
      <w:r w:rsidR="0047625C" w:rsidRPr="0065454B">
        <w:rPr>
          <w:rFonts w:ascii="Book Antiqua" w:hAnsi="Book Antiqua"/>
          <w:color w:val="auto"/>
          <w:sz w:val="24"/>
          <w:szCs w:val="24"/>
        </w:rPr>
        <w:t xml:space="preserve">Allo scopo di dimostrare l’insussistenza della fattispecie impeditiva suddetta i candidati, con apposita dichiarazione, devono dichiarare tutte le eventuali condanne, anche quelle per le quali è stato ottenuto </w:t>
      </w:r>
      <w:r w:rsidR="000B7287" w:rsidRPr="0065454B">
        <w:rPr>
          <w:rFonts w:ascii="Book Antiqua" w:hAnsi="Book Antiqua"/>
          <w:color w:val="auto"/>
          <w:sz w:val="24"/>
          <w:szCs w:val="24"/>
        </w:rPr>
        <w:t>il beneficio della non menzione;</w:t>
      </w:r>
    </w:p>
    <w:p w:rsidR="00650D80" w:rsidRPr="0065454B" w:rsidRDefault="008B6B1B" w:rsidP="009D34B2">
      <w:pPr>
        <w:pStyle w:val="Paragrafoelenco"/>
        <w:numPr>
          <w:ilvl w:val="0"/>
          <w:numId w:val="17"/>
        </w:numPr>
        <w:tabs>
          <w:tab w:val="left" w:pos="284"/>
        </w:tabs>
        <w:ind w:left="284" w:hanging="284"/>
        <w:rPr>
          <w:rFonts w:ascii="Book Antiqua" w:hAnsi="Book Antiqua"/>
          <w:color w:val="auto"/>
          <w:sz w:val="24"/>
          <w:szCs w:val="24"/>
        </w:rPr>
      </w:pPr>
      <w:r w:rsidRPr="0065454B">
        <w:rPr>
          <w:rFonts w:ascii="Book Antiqua" w:hAnsi="Book Antiqua"/>
          <w:color w:val="auto"/>
          <w:sz w:val="24"/>
          <w:szCs w:val="24"/>
        </w:rPr>
        <w:lastRenderedPageBreak/>
        <w:t>V</w:t>
      </w:r>
      <w:r w:rsidR="00DC175A" w:rsidRPr="0065454B">
        <w:rPr>
          <w:rFonts w:ascii="Book Antiqua" w:hAnsi="Book Antiqua"/>
          <w:color w:val="auto"/>
          <w:sz w:val="24"/>
          <w:szCs w:val="24"/>
        </w:rPr>
        <w:t>erso</w:t>
      </w:r>
      <w:r w:rsidR="006E6848" w:rsidRPr="0065454B">
        <w:rPr>
          <w:rFonts w:ascii="Book Antiqua" w:hAnsi="Book Antiqua"/>
          <w:color w:val="auto"/>
          <w:sz w:val="24"/>
          <w:szCs w:val="24"/>
        </w:rPr>
        <w:t xml:space="preserve"> </w:t>
      </w:r>
      <w:r w:rsidR="00DC175A" w:rsidRPr="0065454B">
        <w:rPr>
          <w:rFonts w:ascii="Book Antiqua" w:hAnsi="Book Antiqua"/>
          <w:color w:val="auto"/>
          <w:sz w:val="24"/>
          <w:szCs w:val="24"/>
        </w:rPr>
        <w:t>cui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w:t>
      </w:r>
      <w:r w:rsidR="004B360E" w:rsidRPr="0065454B">
        <w:rPr>
          <w:rFonts w:ascii="Book Antiqua" w:hAnsi="Book Antiqua"/>
          <w:color w:val="auto"/>
          <w:sz w:val="24"/>
          <w:szCs w:val="24"/>
        </w:rPr>
        <w:t>ntimafia (articolo 80, comma 2</w:t>
      </w:r>
      <w:r w:rsidR="005B04A7" w:rsidRPr="0065454B">
        <w:rPr>
          <w:rFonts w:ascii="Book Antiqua" w:hAnsi="Book Antiqua"/>
          <w:color w:val="auto"/>
          <w:sz w:val="24"/>
          <w:szCs w:val="24"/>
        </w:rPr>
        <w:t>, D.</w:t>
      </w:r>
      <w:r w:rsidR="00005FD5" w:rsidRPr="0065454B">
        <w:rPr>
          <w:rFonts w:ascii="Book Antiqua" w:hAnsi="Book Antiqua"/>
          <w:color w:val="auto"/>
          <w:sz w:val="24"/>
          <w:szCs w:val="24"/>
        </w:rPr>
        <w:t xml:space="preserve"> </w:t>
      </w:r>
      <w:proofErr w:type="spellStart"/>
      <w:r w:rsidR="005B04A7" w:rsidRPr="0065454B">
        <w:rPr>
          <w:rFonts w:ascii="Book Antiqua" w:hAnsi="Book Antiqua"/>
          <w:color w:val="auto"/>
          <w:sz w:val="24"/>
          <w:szCs w:val="24"/>
        </w:rPr>
        <w:t>Lgs</w:t>
      </w:r>
      <w:proofErr w:type="spellEnd"/>
      <w:r w:rsidR="005B04A7" w:rsidRPr="0065454B">
        <w:rPr>
          <w:rFonts w:ascii="Book Antiqua" w:hAnsi="Book Antiqua"/>
          <w:color w:val="auto"/>
          <w:sz w:val="24"/>
          <w:szCs w:val="24"/>
        </w:rPr>
        <w:t>. 50/2016</w:t>
      </w:r>
      <w:r w:rsidR="00B53407" w:rsidRPr="0065454B">
        <w:rPr>
          <w:rFonts w:ascii="Book Antiqua" w:hAnsi="Book Antiqua"/>
          <w:color w:val="auto"/>
          <w:sz w:val="24"/>
          <w:szCs w:val="24"/>
        </w:rPr>
        <w:t xml:space="preserve"> e </w:t>
      </w:r>
      <w:proofErr w:type="spellStart"/>
      <w:r w:rsidR="00B53407" w:rsidRPr="0065454B">
        <w:rPr>
          <w:rFonts w:ascii="Book Antiqua" w:hAnsi="Book Antiqua"/>
          <w:color w:val="auto"/>
          <w:sz w:val="24"/>
          <w:szCs w:val="24"/>
        </w:rPr>
        <w:t>s.m.i.</w:t>
      </w:r>
      <w:proofErr w:type="spellEnd"/>
      <w:r w:rsidR="004B360E" w:rsidRPr="0065454B">
        <w:rPr>
          <w:rFonts w:ascii="Book Antiqua" w:hAnsi="Book Antiqua"/>
          <w:color w:val="auto"/>
          <w:sz w:val="24"/>
          <w:szCs w:val="24"/>
        </w:rPr>
        <w:t>);</w:t>
      </w:r>
    </w:p>
    <w:p w:rsidR="004B360E" w:rsidRPr="0065454B" w:rsidRDefault="004B360E" w:rsidP="00892571">
      <w:pPr>
        <w:pStyle w:val="Paragrafoelenco"/>
        <w:tabs>
          <w:tab w:val="left" w:pos="426"/>
          <w:tab w:val="left" w:pos="567"/>
        </w:tabs>
        <w:ind w:left="284" w:hanging="284"/>
        <w:rPr>
          <w:rFonts w:ascii="Book Antiqua" w:hAnsi="Book Antiqua"/>
          <w:color w:val="auto"/>
          <w:sz w:val="24"/>
          <w:szCs w:val="24"/>
        </w:rPr>
      </w:pPr>
    </w:p>
    <w:p w:rsidR="00650D80" w:rsidRPr="0065454B" w:rsidRDefault="0047625C" w:rsidP="009D34B2">
      <w:pPr>
        <w:pStyle w:val="Paragrafoelenco"/>
        <w:numPr>
          <w:ilvl w:val="0"/>
          <w:numId w:val="10"/>
        </w:numPr>
        <w:tabs>
          <w:tab w:val="left" w:pos="284"/>
        </w:tabs>
        <w:ind w:left="284" w:hanging="284"/>
        <w:rPr>
          <w:rFonts w:ascii="Book Antiqua" w:hAnsi="Book Antiqua"/>
          <w:color w:val="auto"/>
          <w:sz w:val="24"/>
          <w:szCs w:val="24"/>
        </w:rPr>
      </w:pPr>
      <w:r w:rsidRPr="0065454B">
        <w:rPr>
          <w:rFonts w:ascii="Book Antiqua" w:hAnsi="Book Antiqua"/>
          <w:color w:val="auto"/>
          <w:sz w:val="24"/>
          <w:szCs w:val="24"/>
        </w:rPr>
        <w:t>Che non hanno commesso violazioni gravi, definitivamente accertate, rispetto agli obblighi relativi al pagamento delle imposte e tasse o dei contributi previdenziali, secondo la legislazione italiana o quella dello Stato in cui sono stabiliti</w:t>
      </w:r>
      <w:r w:rsidR="00C27DAA" w:rsidRPr="0065454B">
        <w:rPr>
          <w:rFonts w:ascii="Book Antiqua" w:hAnsi="Book Antiqua"/>
          <w:color w:val="auto"/>
          <w:sz w:val="24"/>
          <w:szCs w:val="24"/>
        </w:rPr>
        <w:t xml:space="preserve"> (articolo 80, comma </w:t>
      </w:r>
      <w:r w:rsidR="00E74F7C" w:rsidRPr="0065454B">
        <w:rPr>
          <w:rFonts w:ascii="Book Antiqua" w:hAnsi="Book Antiqua"/>
          <w:color w:val="auto"/>
          <w:sz w:val="24"/>
          <w:szCs w:val="24"/>
        </w:rPr>
        <w:t>4</w:t>
      </w:r>
      <w:r w:rsidR="005B04A7" w:rsidRPr="0065454B">
        <w:rPr>
          <w:rFonts w:ascii="Book Antiqua" w:hAnsi="Book Antiqua"/>
          <w:color w:val="auto"/>
          <w:sz w:val="24"/>
          <w:szCs w:val="24"/>
        </w:rPr>
        <w:t xml:space="preserve">, </w:t>
      </w:r>
      <w:proofErr w:type="spellStart"/>
      <w:r w:rsidR="005B04A7" w:rsidRPr="0065454B">
        <w:rPr>
          <w:rFonts w:ascii="Book Antiqua" w:hAnsi="Book Antiqua"/>
          <w:color w:val="auto"/>
          <w:sz w:val="24"/>
          <w:szCs w:val="24"/>
        </w:rPr>
        <w:t>D.Lgs.</w:t>
      </w:r>
      <w:proofErr w:type="spellEnd"/>
      <w:r w:rsidR="005B04A7" w:rsidRPr="0065454B">
        <w:rPr>
          <w:rFonts w:ascii="Book Antiqua" w:hAnsi="Book Antiqua"/>
          <w:color w:val="auto"/>
          <w:sz w:val="24"/>
          <w:szCs w:val="24"/>
        </w:rPr>
        <w:t xml:space="preserve"> 50/2016</w:t>
      </w:r>
      <w:r w:rsidR="00B53407" w:rsidRPr="0065454B">
        <w:rPr>
          <w:rFonts w:ascii="Book Antiqua" w:hAnsi="Book Antiqua"/>
          <w:color w:val="auto"/>
          <w:sz w:val="24"/>
          <w:szCs w:val="24"/>
        </w:rPr>
        <w:t xml:space="preserve"> e </w:t>
      </w:r>
      <w:proofErr w:type="spellStart"/>
      <w:r w:rsidR="00B53407" w:rsidRPr="0065454B">
        <w:rPr>
          <w:rFonts w:ascii="Book Antiqua" w:hAnsi="Book Antiqua"/>
          <w:color w:val="auto"/>
          <w:sz w:val="24"/>
          <w:szCs w:val="24"/>
        </w:rPr>
        <w:t>s.m.i.</w:t>
      </w:r>
      <w:proofErr w:type="spellEnd"/>
      <w:r w:rsidR="00C27DAA" w:rsidRPr="0065454B">
        <w:rPr>
          <w:rFonts w:ascii="Book Antiqua" w:hAnsi="Book Antiqua"/>
          <w:color w:val="auto"/>
          <w:sz w:val="24"/>
          <w:szCs w:val="24"/>
        </w:rPr>
        <w:t>)</w:t>
      </w:r>
      <w:r w:rsidR="004B360E" w:rsidRPr="0065454B">
        <w:rPr>
          <w:rFonts w:ascii="Book Antiqua" w:hAnsi="Book Antiqua"/>
          <w:color w:val="auto"/>
          <w:sz w:val="24"/>
          <w:szCs w:val="24"/>
        </w:rPr>
        <w:t>;</w:t>
      </w:r>
    </w:p>
    <w:p w:rsidR="00650D80" w:rsidRPr="0065454B" w:rsidRDefault="00C27DAA" w:rsidP="009D34B2">
      <w:pPr>
        <w:pStyle w:val="Paragrafoelenco"/>
        <w:numPr>
          <w:ilvl w:val="0"/>
          <w:numId w:val="10"/>
        </w:numPr>
        <w:tabs>
          <w:tab w:val="left" w:pos="284"/>
          <w:tab w:val="left" w:pos="709"/>
        </w:tabs>
        <w:ind w:left="284" w:hanging="284"/>
        <w:rPr>
          <w:rFonts w:ascii="Book Antiqua" w:hAnsi="Book Antiqua"/>
          <w:color w:val="auto"/>
          <w:sz w:val="24"/>
          <w:szCs w:val="24"/>
        </w:rPr>
      </w:pPr>
      <w:r w:rsidRPr="0065454B">
        <w:rPr>
          <w:rFonts w:ascii="Book Antiqua" w:hAnsi="Book Antiqua"/>
          <w:color w:val="auto"/>
          <w:sz w:val="24"/>
          <w:szCs w:val="24"/>
        </w:rPr>
        <w:t xml:space="preserve">Che non ricadano in uno o più condizioni </w:t>
      </w:r>
      <w:r w:rsidR="004B360E" w:rsidRPr="0065454B">
        <w:rPr>
          <w:rFonts w:ascii="Book Antiqua" w:hAnsi="Book Antiqua"/>
          <w:color w:val="auto"/>
          <w:sz w:val="24"/>
          <w:szCs w:val="24"/>
        </w:rPr>
        <w:t>elencate al comma 5</w:t>
      </w:r>
      <w:r w:rsidR="00892DBF" w:rsidRPr="0065454B">
        <w:rPr>
          <w:rFonts w:ascii="Book Antiqua" w:hAnsi="Book Antiqua"/>
          <w:color w:val="auto"/>
          <w:sz w:val="24"/>
          <w:szCs w:val="24"/>
        </w:rPr>
        <w:t>,</w:t>
      </w:r>
      <w:r w:rsidR="004B360E" w:rsidRPr="0065454B">
        <w:rPr>
          <w:rFonts w:ascii="Book Antiqua" w:hAnsi="Book Antiqua"/>
          <w:color w:val="auto"/>
          <w:sz w:val="24"/>
          <w:szCs w:val="24"/>
        </w:rPr>
        <w:t xml:space="preserve"> articolo 80</w:t>
      </w:r>
      <w:r w:rsidR="00892DBF" w:rsidRPr="0065454B">
        <w:rPr>
          <w:rFonts w:ascii="Book Antiqua" w:hAnsi="Book Antiqua"/>
          <w:color w:val="auto"/>
          <w:sz w:val="24"/>
          <w:szCs w:val="24"/>
        </w:rPr>
        <w:t>,</w:t>
      </w:r>
      <w:r w:rsidR="005B04A7" w:rsidRPr="0065454B">
        <w:rPr>
          <w:rFonts w:ascii="Book Antiqua" w:hAnsi="Book Antiqua"/>
          <w:color w:val="auto"/>
          <w:sz w:val="24"/>
          <w:szCs w:val="24"/>
        </w:rPr>
        <w:t xml:space="preserve"> </w:t>
      </w:r>
      <w:r w:rsidR="00892DBF" w:rsidRPr="0065454B">
        <w:rPr>
          <w:rFonts w:ascii="Book Antiqua" w:hAnsi="Book Antiqua"/>
          <w:color w:val="auto"/>
          <w:sz w:val="24"/>
          <w:szCs w:val="24"/>
        </w:rPr>
        <w:t xml:space="preserve">del </w:t>
      </w:r>
      <w:proofErr w:type="spellStart"/>
      <w:r w:rsidR="005B04A7" w:rsidRPr="0065454B">
        <w:rPr>
          <w:rFonts w:ascii="Book Antiqua" w:hAnsi="Book Antiqua"/>
          <w:color w:val="auto"/>
          <w:sz w:val="24"/>
          <w:szCs w:val="24"/>
        </w:rPr>
        <w:t>D.Lgs.</w:t>
      </w:r>
      <w:proofErr w:type="spellEnd"/>
      <w:r w:rsidR="005B04A7" w:rsidRPr="0065454B">
        <w:rPr>
          <w:rFonts w:ascii="Book Antiqua" w:hAnsi="Book Antiqua"/>
          <w:color w:val="auto"/>
          <w:sz w:val="24"/>
          <w:szCs w:val="24"/>
        </w:rPr>
        <w:t xml:space="preserve"> 50/2016</w:t>
      </w:r>
      <w:r w:rsidR="00B53407" w:rsidRPr="0065454B">
        <w:rPr>
          <w:rFonts w:ascii="Book Antiqua" w:hAnsi="Book Antiqua"/>
          <w:color w:val="auto"/>
          <w:sz w:val="24"/>
          <w:szCs w:val="24"/>
        </w:rPr>
        <w:t xml:space="preserve"> e </w:t>
      </w:r>
      <w:proofErr w:type="spellStart"/>
      <w:r w:rsidR="00B53407" w:rsidRPr="0065454B">
        <w:rPr>
          <w:rFonts w:ascii="Book Antiqua" w:hAnsi="Book Antiqua"/>
          <w:color w:val="auto"/>
          <w:sz w:val="24"/>
          <w:szCs w:val="24"/>
        </w:rPr>
        <w:t>s.m.i.</w:t>
      </w:r>
      <w:proofErr w:type="spellEnd"/>
    </w:p>
    <w:p w:rsidR="00CA6A63" w:rsidRPr="0065454B" w:rsidRDefault="004B360E" w:rsidP="00892571">
      <w:pPr>
        <w:pStyle w:val="Titolo2"/>
        <w:ind w:left="426" w:hanging="426"/>
        <w:rPr>
          <w:rFonts w:ascii="Book Antiqua" w:hAnsi="Book Antiqua"/>
          <w:color w:val="auto"/>
          <w:szCs w:val="24"/>
        </w:rPr>
      </w:pPr>
      <w:bookmarkStart w:id="29" w:name="_Toc402527814"/>
      <w:bookmarkStart w:id="30" w:name="_Toc474315897"/>
      <w:r w:rsidRPr="0065454B">
        <w:rPr>
          <w:rFonts w:ascii="Book Antiqua" w:hAnsi="Book Antiqua"/>
          <w:color w:val="auto"/>
          <w:szCs w:val="24"/>
        </w:rPr>
        <w:t>5c</w:t>
      </w:r>
      <w:r w:rsidR="00CA6A63" w:rsidRPr="0065454B">
        <w:rPr>
          <w:rFonts w:ascii="Book Antiqua" w:hAnsi="Book Antiqua"/>
          <w:color w:val="auto"/>
          <w:szCs w:val="24"/>
        </w:rPr>
        <w:t>) Re</w:t>
      </w:r>
      <w:r w:rsidR="00D01509" w:rsidRPr="0065454B">
        <w:rPr>
          <w:rFonts w:ascii="Book Antiqua" w:hAnsi="Book Antiqua"/>
          <w:color w:val="auto"/>
          <w:szCs w:val="24"/>
        </w:rPr>
        <w:t>q</w:t>
      </w:r>
      <w:r w:rsidR="00CA6A63" w:rsidRPr="0065454B">
        <w:rPr>
          <w:rFonts w:ascii="Book Antiqua" w:hAnsi="Book Antiqua"/>
          <w:color w:val="auto"/>
          <w:szCs w:val="24"/>
        </w:rPr>
        <w:t>uisiti di partecipazione di idoneità professionale richiesti agli operatori economici concorrenti</w:t>
      </w:r>
      <w:bookmarkEnd w:id="29"/>
      <w:bookmarkEnd w:id="30"/>
      <w:r w:rsidR="00C27DAA" w:rsidRPr="0065454B">
        <w:rPr>
          <w:rFonts w:ascii="Book Antiqua" w:hAnsi="Book Antiqua"/>
          <w:color w:val="auto"/>
          <w:szCs w:val="24"/>
        </w:rPr>
        <w:t xml:space="preserve"> (articolo 83</w:t>
      </w:r>
      <w:r w:rsidR="00963C6B" w:rsidRPr="0065454B">
        <w:rPr>
          <w:rFonts w:ascii="Book Antiqua" w:hAnsi="Book Antiqua"/>
          <w:color w:val="auto"/>
          <w:szCs w:val="24"/>
        </w:rPr>
        <w:t>,</w:t>
      </w:r>
      <w:r w:rsidR="00C27DAA" w:rsidRPr="0065454B">
        <w:rPr>
          <w:rFonts w:ascii="Book Antiqua" w:hAnsi="Book Antiqua"/>
          <w:color w:val="auto"/>
          <w:szCs w:val="24"/>
        </w:rPr>
        <w:t xml:space="preserve"> comma </w:t>
      </w:r>
      <w:r w:rsidR="00963C6B" w:rsidRPr="0065454B">
        <w:rPr>
          <w:rFonts w:ascii="Book Antiqua" w:hAnsi="Book Antiqua"/>
          <w:color w:val="auto"/>
          <w:szCs w:val="24"/>
        </w:rPr>
        <w:t xml:space="preserve">1 l. a) e comma 3, </w:t>
      </w:r>
      <w:r w:rsidR="00C27DAA" w:rsidRPr="0065454B">
        <w:rPr>
          <w:rFonts w:ascii="Book Antiqua" w:hAnsi="Book Antiqua"/>
          <w:color w:val="auto"/>
          <w:szCs w:val="24"/>
        </w:rPr>
        <w:t>del decreto legisl</w:t>
      </w:r>
      <w:r w:rsidR="006D5765" w:rsidRPr="0065454B">
        <w:rPr>
          <w:rFonts w:ascii="Book Antiqua" w:hAnsi="Book Antiqua"/>
          <w:color w:val="auto"/>
          <w:szCs w:val="24"/>
        </w:rPr>
        <w:t>a</w:t>
      </w:r>
      <w:r w:rsidR="00C27DAA" w:rsidRPr="0065454B">
        <w:rPr>
          <w:rFonts w:ascii="Book Antiqua" w:hAnsi="Book Antiqua"/>
          <w:color w:val="auto"/>
          <w:szCs w:val="24"/>
        </w:rPr>
        <w:t>tivo n° 50/2016)</w:t>
      </w:r>
    </w:p>
    <w:p w:rsidR="00892571" w:rsidRPr="0065454B" w:rsidRDefault="00892571" w:rsidP="00892571">
      <w:pPr>
        <w:ind w:left="0"/>
        <w:rPr>
          <w:rFonts w:ascii="Book Antiqua" w:hAnsi="Book Antiqua"/>
          <w:color w:val="auto"/>
          <w:sz w:val="24"/>
          <w:szCs w:val="24"/>
        </w:rPr>
      </w:pPr>
      <w:r w:rsidRPr="0065454B">
        <w:rPr>
          <w:rFonts w:ascii="Book Antiqua" w:hAnsi="Book Antiqua"/>
          <w:color w:val="auto"/>
          <w:sz w:val="24"/>
          <w:szCs w:val="24"/>
        </w:rPr>
        <w:t>Per la partecipazione alla presente procedura è necessario il possesso</w:t>
      </w:r>
      <w:r w:rsidR="000E3D53" w:rsidRPr="0065454B">
        <w:rPr>
          <w:rFonts w:ascii="Book Antiqua" w:hAnsi="Book Antiqua"/>
          <w:color w:val="auto"/>
          <w:sz w:val="24"/>
          <w:szCs w:val="24"/>
        </w:rPr>
        <w:t xml:space="preserve"> da parte del soggetto concorrente,</w:t>
      </w:r>
      <w:r w:rsidRPr="0065454B">
        <w:rPr>
          <w:rFonts w:ascii="Book Antiqua" w:hAnsi="Book Antiqua"/>
          <w:color w:val="auto"/>
          <w:sz w:val="24"/>
          <w:szCs w:val="24"/>
        </w:rPr>
        <w:t xml:space="preserve"> al momento della presentazione della domanda, dei seguenti requisiti di idoneità professionale:</w:t>
      </w:r>
    </w:p>
    <w:p w:rsidR="00D14930" w:rsidRPr="0065454B" w:rsidRDefault="00B904D4" w:rsidP="00D14930">
      <w:pPr>
        <w:pStyle w:val="Paragrafoelenco"/>
        <w:numPr>
          <w:ilvl w:val="0"/>
          <w:numId w:val="13"/>
        </w:numPr>
        <w:ind w:left="284" w:hanging="284"/>
        <w:rPr>
          <w:rFonts w:ascii="Book Antiqua" w:hAnsi="Book Antiqua"/>
          <w:color w:val="auto"/>
          <w:sz w:val="24"/>
          <w:szCs w:val="24"/>
        </w:rPr>
      </w:pPr>
      <w:r w:rsidRPr="0065454B">
        <w:rPr>
          <w:rFonts w:ascii="Book Antiqua" w:hAnsi="Book Antiqua"/>
          <w:b/>
          <w:color w:val="auto"/>
          <w:sz w:val="24"/>
          <w:szCs w:val="24"/>
        </w:rPr>
        <w:t>essere iscritt</w:t>
      </w:r>
      <w:r w:rsidR="00C2214C" w:rsidRPr="0065454B">
        <w:rPr>
          <w:rFonts w:ascii="Book Antiqua" w:hAnsi="Book Antiqua"/>
          <w:b/>
          <w:color w:val="auto"/>
          <w:sz w:val="24"/>
          <w:szCs w:val="24"/>
        </w:rPr>
        <w:t xml:space="preserve">i </w:t>
      </w:r>
      <w:r w:rsidR="00530644" w:rsidRPr="0065454B">
        <w:rPr>
          <w:rFonts w:ascii="Book Antiqua" w:hAnsi="Book Antiqua"/>
          <w:b/>
          <w:color w:val="auto"/>
          <w:sz w:val="24"/>
          <w:szCs w:val="24"/>
        </w:rPr>
        <w:t xml:space="preserve">da almeno tre anni ed avere connotazione di società attiva </w:t>
      </w:r>
      <w:r w:rsidR="00C2214C" w:rsidRPr="0065454B">
        <w:rPr>
          <w:rFonts w:ascii="Book Antiqua" w:hAnsi="Book Antiqua"/>
          <w:b/>
          <w:color w:val="auto"/>
          <w:sz w:val="24"/>
          <w:szCs w:val="24"/>
        </w:rPr>
        <w:t>alla Camera di Commercio Industria</w:t>
      </w:r>
      <w:r w:rsidR="00963C6B" w:rsidRPr="0065454B">
        <w:rPr>
          <w:rFonts w:ascii="Book Antiqua" w:hAnsi="Book Antiqua"/>
          <w:b/>
          <w:color w:val="auto"/>
          <w:sz w:val="24"/>
          <w:szCs w:val="24"/>
        </w:rPr>
        <w:t xml:space="preserve"> e </w:t>
      </w:r>
      <w:r w:rsidR="00C2214C" w:rsidRPr="0065454B">
        <w:rPr>
          <w:rFonts w:ascii="Book Antiqua" w:hAnsi="Book Antiqua"/>
          <w:b/>
          <w:color w:val="auto"/>
          <w:sz w:val="24"/>
          <w:szCs w:val="24"/>
        </w:rPr>
        <w:t>Artigianato</w:t>
      </w:r>
      <w:r w:rsidR="007B7DDE" w:rsidRPr="0065454B">
        <w:rPr>
          <w:rFonts w:ascii="Book Antiqua" w:hAnsi="Book Antiqua"/>
          <w:b/>
          <w:color w:val="auto"/>
          <w:sz w:val="24"/>
          <w:szCs w:val="24"/>
        </w:rPr>
        <w:t xml:space="preserve"> </w:t>
      </w:r>
      <w:r w:rsidR="00C2214C" w:rsidRPr="0065454B">
        <w:rPr>
          <w:rFonts w:ascii="Book Antiqua" w:hAnsi="Book Antiqua"/>
          <w:b/>
          <w:color w:val="auto"/>
          <w:sz w:val="24"/>
          <w:szCs w:val="24"/>
        </w:rPr>
        <w:t xml:space="preserve"> </w:t>
      </w:r>
      <w:r w:rsidR="00C2214C" w:rsidRPr="0065454B">
        <w:rPr>
          <w:rFonts w:ascii="Book Antiqua" w:hAnsi="Book Antiqua"/>
          <w:color w:val="auto"/>
          <w:sz w:val="24"/>
          <w:szCs w:val="24"/>
        </w:rPr>
        <w:t>per</w:t>
      </w:r>
      <w:r w:rsidR="004B360E" w:rsidRPr="0065454B">
        <w:rPr>
          <w:rFonts w:ascii="Book Antiqua" w:hAnsi="Book Antiqua"/>
          <w:color w:val="auto"/>
          <w:sz w:val="24"/>
          <w:szCs w:val="24"/>
        </w:rPr>
        <w:t xml:space="preserve"> la categoria relativa ad</w:t>
      </w:r>
      <w:r w:rsidR="00C2214C" w:rsidRPr="0065454B">
        <w:rPr>
          <w:rFonts w:ascii="Book Antiqua" w:hAnsi="Book Antiqua"/>
          <w:color w:val="auto"/>
          <w:sz w:val="24"/>
          <w:szCs w:val="24"/>
        </w:rPr>
        <w:t xml:space="preserve"> a</w:t>
      </w:r>
      <w:r w:rsidR="00480078" w:rsidRPr="0065454B">
        <w:rPr>
          <w:rFonts w:ascii="Book Antiqua" w:hAnsi="Book Antiqua"/>
          <w:color w:val="auto"/>
          <w:sz w:val="24"/>
          <w:szCs w:val="24"/>
        </w:rPr>
        <w:t xml:space="preserve">ttività commerciali compatibili: </w:t>
      </w:r>
      <w:r w:rsidR="00480078" w:rsidRPr="0065454B">
        <w:rPr>
          <w:rFonts w:ascii="Book Antiqua" w:hAnsi="Book Antiqua"/>
          <w:sz w:val="24"/>
          <w:szCs w:val="24"/>
        </w:rPr>
        <w:t xml:space="preserve">Gestori ovvero soci di una società di gestione, in misura non inferiore ad una quota che assicuri il controllo societario, di un Terminal/Struttura ovvero esercitino attività connessa al servizio di accoglienza - quantomeno in via prevalente -, del  traffico crocieristico/traffico passeggeri da navi e attività connesse </w:t>
      </w:r>
      <w:r w:rsidR="0007704E">
        <w:rPr>
          <w:rFonts w:ascii="Book Antiqua" w:hAnsi="Book Antiqua"/>
          <w:sz w:val="24"/>
          <w:szCs w:val="24"/>
        </w:rPr>
        <w:t>(</w:t>
      </w:r>
      <w:r w:rsidR="00480078" w:rsidRPr="0065454B">
        <w:rPr>
          <w:rFonts w:ascii="Book Antiqua" w:hAnsi="Book Antiqua"/>
          <w:sz w:val="24"/>
          <w:szCs w:val="24"/>
        </w:rPr>
        <w:t xml:space="preserve">quali informazioni </w:t>
      </w:r>
      <w:r w:rsidR="0007704E">
        <w:rPr>
          <w:rFonts w:ascii="Book Antiqua" w:hAnsi="Book Antiqua"/>
          <w:sz w:val="24"/>
          <w:szCs w:val="24"/>
        </w:rPr>
        <w:t xml:space="preserve">turistiche, commerciali, </w:t>
      </w:r>
      <w:r w:rsidR="00480078" w:rsidRPr="0065454B">
        <w:rPr>
          <w:rFonts w:ascii="Book Antiqua" w:hAnsi="Book Antiqua"/>
          <w:sz w:val="24"/>
          <w:szCs w:val="24"/>
        </w:rPr>
        <w:t>ancillari e</w:t>
      </w:r>
      <w:r w:rsidR="0007704E">
        <w:rPr>
          <w:rFonts w:ascii="Book Antiqua" w:hAnsi="Book Antiqua"/>
          <w:sz w:val="24"/>
          <w:szCs w:val="24"/>
        </w:rPr>
        <w:t xml:space="preserve"> complementari all’accoglienza – di </w:t>
      </w:r>
      <w:proofErr w:type="spellStart"/>
      <w:r w:rsidR="0007704E">
        <w:rPr>
          <w:rFonts w:ascii="Book Antiqua" w:hAnsi="Book Antiqua"/>
          <w:sz w:val="24"/>
          <w:szCs w:val="24"/>
        </w:rPr>
        <w:t>safety</w:t>
      </w:r>
      <w:proofErr w:type="spellEnd"/>
      <w:r w:rsidR="0007704E">
        <w:rPr>
          <w:rFonts w:ascii="Book Antiqua" w:hAnsi="Book Antiqua"/>
          <w:sz w:val="24"/>
          <w:szCs w:val="24"/>
        </w:rPr>
        <w:t xml:space="preserve">, </w:t>
      </w:r>
      <w:r w:rsidR="00480078" w:rsidRPr="0065454B">
        <w:rPr>
          <w:rFonts w:ascii="Book Antiqua" w:hAnsi="Book Antiqua"/>
          <w:sz w:val="24"/>
          <w:szCs w:val="24"/>
        </w:rPr>
        <w:t>di security etc. )</w:t>
      </w:r>
      <w:r w:rsidR="003B452D" w:rsidRPr="0065454B">
        <w:rPr>
          <w:rFonts w:ascii="Book Antiqua" w:hAnsi="Book Antiqua"/>
          <w:color w:val="auto"/>
          <w:sz w:val="24"/>
          <w:szCs w:val="24"/>
        </w:rPr>
        <w:t>;</w:t>
      </w:r>
    </w:p>
    <w:p w:rsidR="00D14930" w:rsidRPr="0065454B" w:rsidRDefault="00530644" w:rsidP="00D14930">
      <w:pPr>
        <w:pStyle w:val="Paragrafoelenco"/>
        <w:numPr>
          <w:ilvl w:val="0"/>
          <w:numId w:val="13"/>
        </w:numPr>
        <w:ind w:left="284" w:hanging="284"/>
        <w:rPr>
          <w:rFonts w:ascii="Book Antiqua" w:hAnsi="Book Antiqua"/>
          <w:color w:val="auto"/>
          <w:sz w:val="24"/>
          <w:szCs w:val="24"/>
        </w:rPr>
      </w:pPr>
      <w:r w:rsidRPr="0065454B">
        <w:rPr>
          <w:rFonts w:ascii="Book Antiqua" w:hAnsi="Book Antiqua" w:cs="Calibri"/>
          <w:b/>
          <w:sz w:val="24"/>
          <w:szCs w:val="24"/>
          <w:u w:val="single"/>
        </w:rPr>
        <w:t>esercizio di attività</w:t>
      </w:r>
      <w:r w:rsidRPr="0065454B">
        <w:rPr>
          <w:rFonts w:ascii="Book Antiqua" w:hAnsi="Book Antiqua" w:cs="Calibri"/>
          <w:sz w:val="24"/>
          <w:szCs w:val="24"/>
          <w:u w:val="single"/>
        </w:rPr>
        <w:t xml:space="preserve"> di </w:t>
      </w:r>
      <w:r w:rsidR="009A61FF" w:rsidRPr="0065454B">
        <w:rPr>
          <w:rFonts w:ascii="Book Antiqua" w:hAnsi="Book Antiqua"/>
          <w:sz w:val="24"/>
          <w:szCs w:val="24"/>
        </w:rPr>
        <w:t xml:space="preserve">Gestori ovvero soci di una società di gestione, in misura non inferiore ad una quota che assicuri il controllo societario, di un Terminal/Struttura </w:t>
      </w:r>
      <w:r w:rsidRPr="0065454B">
        <w:rPr>
          <w:rFonts w:ascii="Book Antiqua" w:hAnsi="Book Antiqua"/>
          <w:sz w:val="24"/>
          <w:szCs w:val="24"/>
        </w:rPr>
        <w:t xml:space="preserve">ovvero esercitino attività connessa al </w:t>
      </w:r>
      <w:r w:rsidR="009A61FF" w:rsidRPr="0065454B">
        <w:rPr>
          <w:rFonts w:ascii="Book Antiqua" w:hAnsi="Book Antiqua"/>
          <w:sz w:val="24"/>
          <w:szCs w:val="24"/>
        </w:rPr>
        <w:t>servizio di accoglienza - quantomeno in via prevalente -, del  traffico crocieristico/traffico passeggeri da navi</w:t>
      </w:r>
      <w:r w:rsidR="00480078" w:rsidRPr="0065454B">
        <w:rPr>
          <w:rFonts w:ascii="Book Antiqua" w:hAnsi="Book Antiqua"/>
          <w:sz w:val="24"/>
          <w:szCs w:val="24"/>
        </w:rPr>
        <w:t xml:space="preserve"> </w:t>
      </w:r>
      <w:r w:rsidRPr="0065454B">
        <w:rPr>
          <w:rFonts w:ascii="Book Antiqua" w:hAnsi="Book Antiqua"/>
          <w:sz w:val="24"/>
          <w:szCs w:val="24"/>
        </w:rPr>
        <w:t xml:space="preserve">e </w:t>
      </w:r>
      <w:r w:rsidR="0007704E" w:rsidRPr="0065454B">
        <w:rPr>
          <w:rFonts w:ascii="Book Antiqua" w:hAnsi="Book Antiqua"/>
          <w:sz w:val="24"/>
          <w:szCs w:val="24"/>
        </w:rPr>
        <w:t xml:space="preserve">attività connesse </w:t>
      </w:r>
      <w:r w:rsidR="0007704E">
        <w:rPr>
          <w:rFonts w:ascii="Book Antiqua" w:hAnsi="Book Antiqua"/>
          <w:sz w:val="24"/>
          <w:szCs w:val="24"/>
        </w:rPr>
        <w:t>(</w:t>
      </w:r>
      <w:r w:rsidR="0007704E" w:rsidRPr="0065454B">
        <w:rPr>
          <w:rFonts w:ascii="Book Antiqua" w:hAnsi="Book Antiqua"/>
          <w:sz w:val="24"/>
          <w:szCs w:val="24"/>
        </w:rPr>
        <w:t xml:space="preserve">quali informazioni </w:t>
      </w:r>
      <w:r w:rsidR="0007704E">
        <w:rPr>
          <w:rFonts w:ascii="Book Antiqua" w:hAnsi="Book Antiqua"/>
          <w:sz w:val="24"/>
          <w:szCs w:val="24"/>
        </w:rPr>
        <w:t xml:space="preserve">turistiche, commerciali, </w:t>
      </w:r>
      <w:r w:rsidR="0007704E" w:rsidRPr="0065454B">
        <w:rPr>
          <w:rFonts w:ascii="Book Antiqua" w:hAnsi="Book Antiqua"/>
          <w:sz w:val="24"/>
          <w:szCs w:val="24"/>
        </w:rPr>
        <w:t>ancillari e</w:t>
      </w:r>
      <w:r w:rsidR="0007704E">
        <w:rPr>
          <w:rFonts w:ascii="Book Antiqua" w:hAnsi="Book Antiqua"/>
          <w:sz w:val="24"/>
          <w:szCs w:val="24"/>
        </w:rPr>
        <w:t xml:space="preserve"> complementari all’accoglienza – di </w:t>
      </w:r>
      <w:proofErr w:type="spellStart"/>
      <w:r w:rsidR="0007704E">
        <w:rPr>
          <w:rFonts w:ascii="Book Antiqua" w:hAnsi="Book Antiqua"/>
          <w:sz w:val="24"/>
          <w:szCs w:val="24"/>
        </w:rPr>
        <w:t>safety</w:t>
      </w:r>
      <w:proofErr w:type="spellEnd"/>
      <w:r w:rsidR="0007704E">
        <w:rPr>
          <w:rFonts w:ascii="Book Antiqua" w:hAnsi="Book Antiqua"/>
          <w:sz w:val="24"/>
          <w:szCs w:val="24"/>
        </w:rPr>
        <w:t xml:space="preserve">, </w:t>
      </w:r>
      <w:r w:rsidR="0007704E" w:rsidRPr="0065454B">
        <w:rPr>
          <w:rFonts w:ascii="Book Antiqua" w:hAnsi="Book Antiqua"/>
          <w:sz w:val="24"/>
          <w:szCs w:val="24"/>
        </w:rPr>
        <w:t>di security etc. )</w:t>
      </w:r>
      <w:r w:rsidRPr="0065454B">
        <w:rPr>
          <w:rFonts w:ascii="Book Antiqua" w:hAnsi="Book Antiqua"/>
          <w:sz w:val="24"/>
          <w:szCs w:val="24"/>
        </w:rPr>
        <w:t xml:space="preserve"> che </w:t>
      </w:r>
      <w:r w:rsidR="009A61FF" w:rsidRPr="0065454B">
        <w:rPr>
          <w:rFonts w:ascii="Book Antiqua" w:hAnsi="Book Antiqua"/>
          <w:sz w:val="24"/>
          <w:szCs w:val="24"/>
        </w:rPr>
        <w:t xml:space="preserve"> abbiano svolto tale attività per almeno un triennio – anche non consecutivo – nei </w:t>
      </w:r>
      <w:r w:rsidR="00CC01A8">
        <w:rPr>
          <w:rFonts w:ascii="Book Antiqua" w:hAnsi="Book Antiqua"/>
          <w:sz w:val="24"/>
          <w:szCs w:val="24"/>
        </w:rPr>
        <w:t xml:space="preserve">dieci </w:t>
      </w:r>
      <w:r w:rsidR="009A61FF" w:rsidRPr="0065454B">
        <w:rPr>
          <w:rFonts w:ascii="Book Antiqua" w:hAnsi="Book Antiqua"/>
          <w:sz w:val="24"/>
          <w:szCs w:val="24"/>
        </w:rPr>
        <w:t>anni precedenti la data di emanazione del presente A</w:t>
      </w:r>
      <w:r w:rsidRPr="0065454B">
        <w:rPr>
          <w:rFonts w:ascii="Book Antiqua" w:hAnsi="Book Antiqua"/>
          <w:sz w:val="24"/>
          <w:szCs w:val="24"/>
        </w:rPr>
        <w:t>vviso</w:t>
      </w:r>
      <w:r w:rsidR="009A61FF" w:rsidRPr="0065454B">
        <w:rPr>
          <w:rFonts w:ascii="Book Antiqua" w:hAnsi="Book Antiqua"/>
          <w:sz w:val="24"/>
          <w:szCs w:val="24"/>
        </w:rPr>
        <w:t>;</w:t>
      </w:r>
    </w:p>
    <w:p w:rsidR="009A61FF" w:rsidRPr="0065454B" w:rsidRDefault="009A61FF" w:rsidP="00D14930">
      <w:pPr>
        <w:pStyle w:val="Paragrafoelenco"/>
        <w:numPr>
          <w:ilvl w:val="0"/>
          <w:numId w:val="13"/>
        </w:numPr>
        <w:ind w:left="284" w:hanging="284"/>
        <w:rPr>
          <w:rFonts w:ascii="Book Antiqua" w:hAnsi="Book Antiqua"/>
          <w:color w:val="auto"/>
          <w:sz w:val="24"/>
          <w:szCs w:val="24"/>
        </w:rPr>
      </w:pPr>
      <w:r w:rsidRPr="0065454B">
        <w:rPr>
          <w:rFonts w:ascii="Book Antiqua" w:hAnsi="Book Antiqua"/>
          <w:b/>
          <w:bCs/>
          <w:sz w:val="24"/>
          <w:szCs w:val="24"/>
          <w:u w:val="single"/>
        </w:rPr>
        <w:t xml:space="preserve">avere in dotazione </w:t>
      </w:r>
      <w:r w:rsidR="0007704E">
        <w:rPr>
          <w:rFonts w:ascii="Book Antiqua" w:hAnsi="Book Antiqua"/>
          <w:b/>
          <w:bCs/>
          <w:sz w:val="24"/>
          <w:szCs w:val="24"/>
          <w:u w:val="single"/>
        </w:rPr>
        <w:t xml:space="preserve">organica </w:t>
      </w:r>
      <w:r w:rsidRPr="0065454B">
        <w:rPr>
          <w:rFonts w:ascii="Book Antiqua" w:hAnsi="Book Antiqua"/>
          <w:b/>
          <w:bCs/>
          <w:sz w:val="24"/>
          <w:szCs w:val="24"/>
          <w:u w:val="single"/>
        </w:rPr>
        <w:t>almeno due persone</w:t>
      </w:r>
      <w:r w:rsidR="00D14930" w:rsidRPr="0065454B">
        <w:rPr>
          <w:rFonts w:ascii="Book Antiqua" w:hAnsi="Book Antiqua"/>
          <w:bCs/>
          <w:sz w:val="24"/>
          <w:szCs w:val="24"/>
        </w:rPr>
        <w:t>, da im</w:t>
      </w:r>
      <w:r w:rsidRPr="0065454B">
        <w:rPr>
          <w:rFonts w:ascii="Book Antiqua" w:hAnsi="Book Antiqua"/>
          <w:bCs/>
          <w:sz w:val="24"/>
          <w:szCs w:val="24"/>
        </w:rPr>
        <w:t>piega</w:t>
      </w:r>
      <w:r w:rsidR="00D14930" w:rsidRPr="0065454B">
        <w:rPr>
          <w:rFonts w:ascii="Book Antiqua" w:hAnsi="Book Antiqua"/>
          <w:bCs/>
          <w:sz w:val="24"/>
          <w:szCs w:val="24"/>
        </w:rPr>
        <w:t>re</w:t>
      </w:r>
      <w:r w:rsidRPr="0065454B">
        <w:rPr>
          <w:rFonts w:ascii="Book Antiqua" w:hAnsi="Book Antiqua"/>
          <w:bCs/>
          <w:sz w:val="24"/>
          <w:szCs w:val="24"/>
        </w:rPr>
        <w:t xml:space="preserve"> nel servizio informazioni turistiche</w:t>
      </w:r>
      <w:r w:rsidR="00D14930" w:rsidRPr="0065454B">
        <w:rPr>
          <w:rFonts w:ascii="Book Antiqua" w:hAnsi="Book Antiqua"/>
          <w:bCs/>
          <w:sz w:val="24"/>
          <w:szCs w:val="24"/>
        </w:rPr>
        <w:t>,</w:t>
      </w:r>
      <w:r w:rsidRPr="0065454B">
        <w:rPr>
          <w:rFonts w:ascii="Book Antiqua" w:hAnsi="Book Antiqua"/>
          <w:bCs/>
          <w:sz w:val="24"/>
          <w:szCs w:val="24"/>
        </w:rPr>
        <w:t xml:space="preserve"> con  la perfetta conoscenza della lingua inglese (parlata e scritta), oltre che della lingua italiana, dimostrata con la presentazione di attestati e/o certificazione conseguiti presso scuole o Istituti Culturali, abilitati al rilascio di attestati e/o certificati a livello internazionale per la lingua inglese e di livello  almeno B1 individuato in base al Quadro comune europeo di riferimento per la conoscenza delle lingue</w:t>
      </w:r>
      <w:r w:rsidRPr="0065454B">
        <w:rPr>
          <w:rFonts w:ascii="Book Antiqua" w:hAnsi="Book Antiqua"/>
          <w:sz w:val="24"/>
          <w:szCs w:val="24"/>
        </w:rPr>
        <w:t xml:space="preserve"> (</w:t>
      </w:r>
      <w:r w:rsidRPr="0065454B">
        <w:rPr>
          <w:rFonts w:ascii="Book Antiqua" w:hAnsi="Book Antiqua"/>
          <w:bCs/>
          <w:sz w:val="24"/>
          <w:szCs w:val="24"/>
        </w:rPr>
        <w:t>QCER</w:t>
      </w:r>
      <w:r w:rsidRPr="0065454B">
        <w:rPr>
          <w:rFonts w:ascii="Book Antiqua" w:hAnsi="Book Antiqua"/>
          <w:sz w:val="24"/>
          <w:szCs w:val="24"/>
        </w:rPr>
        <w:t xml:space="preserve">). Il livello minimo di conoscenza della lingua straniera, nei diversi ambiti di competenza (comprensione scritta, comprensione orale, produzione scritta e produzione orale) deve essere quello previsto dalla categoria </w:t>
      </w:r>
      <w:r w:rsidRPr="0065454B">
        <w:rPr>
          <w:rFonts w:ascii="Book Antiqua" w:hAnsi="Book Antiqua"/>
          <w:b/>
          <w:sz w:val="24"/>
          <w:szCs w:val="24"/>
        </w:rPr>
        <w:t xml:space="preserve">B1 – </w:t>
      </w:r>
      <w:r w:rsidRPr="0065454B">
        <w:rPr>
          <w:rFonts w:ascii="Book Antiqua" w:hAnsi="Book Antiqua"/>
          <w:b/>
          <w:i/>
          <w:sz w:val="24"/>
          <w:szCs w:val="24"/>
        </w:rPr>
        <w:t xml:space="preserve">Livello intermedio o </w:t>
      </w:r>
      <w:r w:rsidRPr="0065454B">
        <w:rPr>
          <w:rFonts w:ascii="Book Antiqua" w:hAnsi="Book Antiqua"/>
          <w:b/>
          <w:i/>
          <w:sz w:val="24"/>
          <w:szCs w:val="24"/>
        </w:rPr>
        <w:lastRenderedPageBreak/>
        <w:t>“di soglia”</w:t>
      </w:r>
      <w:r w:rsidRPr="0065454B">
        <w:rPr>
          <w:rFonts w:ascii="Book Antiqua" w:hAnsi="Book Antiqua"/>
          <w:sz w:val="24"/>
          <w:szCs w:val="24"/>
        </w:rPr>
        <w:t xml:space="preserve"> del Quadro Comune Europeo di Riferimento.</w:t>
      </w:r>
    </w:p>
    <w:p w:rsidR="009A61FF" w:rsidRDefault="009A61FF" w:rsidP="00506CDA">
      <w:pPr>
        <w:pStyle w:val="Paragrafoelenco"/>
        <w:tabs>
          <w:tab w:val="right" w:pos="11057"/>
        </w:tabs>
        <w:spacing w:line="240" w:lineRule="auto"/>
        <w:ind w:left="284"/>
        <w:rPr>
          <w:rFonts w:ascii="Book Antiqua" w:hAnsi="Book Antiqua"/>
          <w:i/>
          <w:sz w:val="24"/>
          <w:szCs w:val="24"/>
        </w:rPr>
      </w:pPr>
      <w:r w:rsidRPr="0065454B">
        <w:rPr>
          <w:rFonts w:ascii="Book Antiqua" w:hAnsi="Book Antiqua"/>
          <w:i/>
          <w:sz w:val="24"/>
          <w:szCs w:val="24"/>
        </w:rPr>
        <w:t>* Tale livello di conoscenza dovrà poi essere dimostrato con la presentazione di attestati e/o certificati conseguiti presso scuole o Istituti, abilitati al rilascio di certificati a livello Internazionale.</w:t>
      </w:r>
    </w:p>
    <w:p w:rsidR="00506CDA" w:rsidRDefault="00506CDA" w:rsidP="00506CDA">
      <w:pPr>
        <w:pStyle w:val="Paragrafoelenco"/>
        <w:tabs>
          <w:tab w:val="right" w:pos="11057"/>
        </w:tabs>
        <w:spacing w:line="240" w:lineRule="auto"/>
        <w:ind w:left="284"/>
        <w:rPr>
          <w:rFonts w:ascii="Book Antiqua" w:hAnsi="Book Antiqua"/>
          <w:i/>
          <w:sz w:val="24"/>
          <w:szCs w:val="24"/>
        </w:rPr>
      </w:pPr>
    </w:p>
    <w:p w:rsidR="00506CDA" w:rsidRPr="0065454B" w:rsidRDefault="00506CDA" w:rsidP="00506CDA">
      <w:pPr>
        <w:pStyle w:val="Paragrafoelenco"/>
        <w:tabs>
          <w:tab w:val="right" w:pos="11057"/>
        </w:tabs>
        <w:spacing w:line="240" w:lineRule="auto"/>
        <w:ind w:left="284"/>
        <w:rPr>
          <w:rFonts w:ascii="Book Antiqua" w:hAnsi="Book Antiqua"/>
          <w:i/>
          <w:sz w:val="24"/>
          <w:szCs w:val="24"/>
        </w:rPr>
      </w:pPr>
    </w:p>
    <w:p w:rsidR="00CA6A63" w:rsidRPr="0065454B" w:rsidRDefault="004B360E" w:rsidP="00892571">
      <w:pPr>
        <w:pStyle w:val="Titolo2"/>
        <w:ind w:left="426" w:hanging="426"/>
        <w:rPr>
          <w:rFonts w:ascii="Book Antiqua" w:hAnsi="Book Antiqua"/>
          <w:color w:val="auto"/>
          <w:szCs w:val="24"/>
        </w:rPr>
      </w:pPr>
      <w:bookmarkStart w:id="31" w:name="_Toc402527815"/>
      <w:bookmarkStart w:id="32" w:name="_Toc474315898"/>
      <w:r w:rsidRPr="0065454B">
        <w:rPr>
          <w:rFonts w:ascii="Book Antiqua" w:hAnsi="Book Antiqua"/>
          <w:color w:val="auto"/>
          <w:szCs w:val="24"/>
        </w:rPr>
        <w:t>5d</w:t>
      </w:r>
      <w:r w:rsidR="00CA6A63" w:rsidRPr="0065454B">
        <w:rPr>
          <w:rFonts w:ascii="Book Antiqua" w:hAnsi="Book Antiqua"/>
          <w:color w:val="auto"/>
          <w:szCs w:val="24"/>
        </w:rPr>
        <w:t xml:space="preserve">) Requisiti di capacità economica e finanziaria richiesti agli operatori economici concorrenti (articolo </w:t>
      </w:r>
      <w:r w:rsidR="00425145" w:rsidRPr="0065454B">
        <w:rPr>
          <w:rFonts w:ascii="Book Antiqua" w:hAnsi="Book Antiqua"/>
          <w:color w:val="auto"/>
          <w:szCs w:val="24"/>
        </w:rPr>
        <w:t>83</w:t>
      </w:r>
      <w:r w:rsidR="0043186B" w:rsidRPr="0065454B">
        <w:rPr>
          <w:rFonts w:ascii="Book Antiqua" w:hAnsi="Book Antiqua"/>
          <w:color w:val="auto"/>
          <w:szCs w:val="24"/>
        </w:rPr>
        <w:t>,</w:t>
      </w:r>
      <w:r w:rsidR="00425145" w:rsidRPr="0065454B">
        <w:rPr>
          <w:rFonts w:ascii="Book Antiqua" w:hAnsi="Book Antiqua"/>
          <w:color w:val="auto"/>
          <w:szCs w:val="24"/>
        </w:rPr>
        <w:t xml:space="preserve"> comma 4</w:t>
      </w:r>
      <w:r w:rsidR="0043186B" w:rsidRPr="0065454B">
        <w:rPr>
          <w:rFonts w:ascii="Book Antiqua" w:hAnsi="Book Antiqua"/>
          <w:color w:val="auto"/>
          <w:szCs w:val="24"/>
        </w:rPr>
        <w:t>,</w:t>
      </w:r>
      <w:r w:rsidR="00CA6A63" w:rsidRPr="0065454B">
        <w:rPr>
          <w:rFonts w:ascii="Book Antiqua" w:hAnsi="Book Antiqua"/>
          <w:color w:val="auto"/>
          <w:szCs w:val="24"/>
        </w:rPr>
        <w:t xml:space="preserve"> del decreto legislativo n° </w:t>
      </w:r>
      <w:r w:rsidR="00425145" w:rsidRPr="0065454B">
        <w:rPr>
          <w:rFonts w:ascii="Book Antiqua" w:hAnsi="Book Antiqua"/>
          <w:color w:val="auto"/>
          <w:szCs w:val="24"/>
        </w:rPr>
        <w:t>50</w:t>
      </w:r>
      <w:r w:rsidR="00CA6A63" w:rsidRPr="0065454B">
        <w:rPr>
          <w:rFonts w:ascii="Book Antiqua" w:hAnsi="Book Antiqua"/>
          <w:color w:val="auto"/>
          <w:szCs w:val="24"/>
        </w:rPr>
        <w:t>/20</w:t>
      </w:r>
      <w:r w:rsidR="00425145" w:rsidRPr="0065454B">
        <w:rPr>
          <w:rFonts w:ascii="Book Antiqua" w:hAnsi="Book Antiqua"/>
          <w:color w:val="auto"/>
          <w:szCs w:val="24"/>
        </w:rPr>
        <w:t>1</w:t>
      </w:r>
      <w:r w:rsidR="00CA6A63" w:rsidRPr="0065454B">
        <w:rPr>
          <w:rFonts w:ascii="Book Antiqua" w:hAnsi="Book Antiqua"/>
          <w:color w:val="auto"/>
          <w:szCs w:val="24"/>
        </w:rPr>
        <w:t>6):</w:t>
      </w:r>
      <w:bookmarkEnd w:id="31"/>
      <w:bookmarkEnd w:id="32"/>
    </w:p>
    <w:p w:rsidR="0043186B" w:rsidRPr="0065454B" w:rsidRDefault="0043186B" w:rsidP="0043186B">
      <w:pPr>
        <w:ind w:left="0"/>
        <w:rPr>
          <w:rFonts w:ascii="Book Antiqua" w:hAnsi="Book Antiqua"/>
          <w:color w:val="auto"/>
          <w:sz w:val="24"/>
          <w:szCs w:val="24"/>
        </w:rPr>
      </w:pPr>
      <w:r w:rsidRPr="0065454B">
        <w:rPr>
          <w:rFonts w:ascii="Book Antiqua" w:hAnsi="Book Antiqua"/>
          <w:color w:val="auto"/>
          <w:sz w:val="24"/>
          <w:szCs w:val="24"/>
        </w:rPr>
        <w:t>Per la partecipazione alla presente procedura è necessario il possesso da parte del soggetto concorrente, al momento della presentazione della domanda, dei seguenti requisiti di capacità economica e finanziaria:</w:t>
      </w:r>
    </w:p>
    <w:p w:rsidR="00B56999" w:rsidRPr="0065454B" w:rsidRDefault="00326D0B" w:rsidP="00B56999">
      <w:pPr>
        <w:pStyle w:val="Paragrafoelenco"/>
        <w:numPr>
          <w:ilvl w:val="0"/>
          <w:numId w:val="3"/>
        </w:numPr>
        <w:ind w:left="284" w:hanging="277"/>
        <w:rPr>
          <w:rFonts w:ascii="Book Antiqua" w:hAnsi="Book Antiqua"/>
          <w:color w:val="auto"/>
          <w:sz w:val="24"/>
          <w:szCs w:val="24"/>
        </w:rPr>
      </w:pPr>
      <w:r w:rsidRPr="0065454B">
        <w:rPr>
          <w:rFonts w:ascii="Book Antiqua" w:hAnsi="Book Antiqua"/>
          <w:color w:val="auto"/>
          <w:sz w:val="24"/>
          <w:szCs w:val="24"/>
        </w:rPr>
        <w:t>I soggetti concorrenti devono</w:t>
      </w:r>
      <w:r w:rsidR="0043186B" w:rsidRPr="0065454B">
        <w:rPr>
          <w:rFonts w:ascii="Book Antiqua" w:hAnsi="Book Antiqua"/>
          <w:color w:val="auto"/>
          <w:sz w:val="24"/>
          <w:szCs w:val="24"/>
        </w:rPr>
        <w:t xml:space="preserve"> fornire informazioni riguardo ai loro conti annuali che evidenzino, in particolare, i rapporti tra att</w:t>
      </w:r>
      <w:r w:rsidR="00963C6B" w:rsidRPr="0065454B">
        <w:rPr>
          <w:rFonts w:ascii="Book Antiqua" w:hAnsi="Book Antiqua"/>
          <w:color w:val="auto"/>
          <w:sz w:val="24"/>
          <w:szCs w:val="24"/>
        </w:rPr>
        <w:t xml:space="preserve">ività e passività. A tal fine, pertanto, i concorrenti dovranno produrre apposita </w:t>
      </w:r>
      <w:r w:rsidRPr="0065454B">
        <w:rPr>
          <w:rFonts w:ascii="Book Antiqua" w:hAnsi="Book Antiqua"/>
          <w:b/>
          <w:color w:val="auto"/>
          <w:sz w:val="24"/>
          <w:szCs w:val="24"/>
        </w:rPr>
        <w:t>r</w:t>
      </w:r>
      <w:r w:rsidR="00CA6A63" w:rsidRPr="0065454B">
        <w:rPr>
          <w:rFonts w:ascii="Book Antiqua" w:hAnsi="Book Antiqua"/>
          <w:b/>
          <w:color w:val="auto"/>
          <w:sz w:val="24"/>
          <w:szCs w:val="24"/>
        </w:rPr>
        <w:t>eferenz</w:t>
      </w:r>
      <w:r w:rsidRPr="0065454B">
        <w:rPr>
          <w:rFonts w:ascii="Book Antiqua" w:hAnsi="Book Antiqua"/>
          <w:b/>
          <w:color w:val="auto"/>
          <w:sz w:val="24"/>
          <w:szCs w:val="24"/>
        </w:rPr>
        <w:t>a bancaria</w:t>
      </w:r>
      <w:r w:rsidR="00CA6A63" w:rsidRPr="0065454B">
        <w:rPr>
          <w:rFonts w:ascii="Book Antiqua" w:hAnsi="Book Antiqua"/>
          <w:color w:val="auto"/>
          <w:sz w:val="24"/>
          <w:szCs w:val="24"/>
        </w:rPr>
        <w:t xml:space="preserve"> comprovat</w:t>
      </w:r>
      <w:r w:rsidRPr="0065454B">
        <w:rPr>
          <w:rFonts w:ascii="Book Antiqua" w:hAnsi="Book Antiqua"/>
          <w:color w:val="auto"/>
          <w:sz w:val="24"/>
          <w:szCs w:val="24"/>
        </w:rPr>
        <w:t>a</w:t>
      </w:r>
      <w:r w:rsidR="00841196" w:rsidRPr="0065454B">
        <w:rPr>
          <w:rFonts w:ascii="Book Antiqua" w:hAnsi="Book Antiqua"/>
          <w:color w:val="auto"/>
          <w:sz w:val="24"/>
          <w:szCs w:val="24"/>
        </w:rPr>
        <w:t xml:space="preserve"> con dichiarazione di istituto</w:t>
      </w:r>
      <w:r w:rsidR="00CA6A63" w:rsidRPr="0065454B">
        <w:rPr>
          <w:rFonts w:ascii="Book Antiqua" w:hAnsi="Book Antiqua"/>
          <w:color w:val="auto"/>
          <w:sz w:val="24"/>
          <w:szCs w:val="24"/>
        </w:rPr>
        <w:t xml:space="preserve"> bancari</w:t>
      </w:r>
      <w:r w:rsidR="00841196" w:rsidRPr="0065454B">
        <w:rPr>
          <w:rFonts w:ascii="Book Antiqua" w:hAnsi="Book Antiqua"/>
          <w:color w:val="auto"/>
          <w:sz w:val="24"/>
          <w:szCs w:val="24"/>
        </w:rPr>
        <w:t>o</w:t>
      </w:r>
      <w:r w:rsidR="00CA6A63" w:rsidRPr="0065454B">
        <w:rPr>
          <w:rFonts w:ascii="Book Antiqua" w:hAnsi="Book Antiqua"/>
          <w:color w:val="auto"/>
          <w:sz w:val="24"/>
          <w:szCs w:val="24"/>
        </w:rPr>
        <w:t xml:space="preserve"> o intermediari autorizzati ai sensi del decreto legislativo 1 settembre 1993, n. 385 dall</w:t>
      </w:r>
      <w:r w:rsidR="00963C6B" w:rsidRPr="0065454B">
        <w:rPr>
          <w:rFonts w:ascii="Book Antiqua" w:hAnsi="Book Antiqua"/>
          <w:color w:val="auto"/>
          <w:sz w:val="24"/>
          <w:szCs w:val="24"/>
        </w:rPr>
        <w:t xml:space="preserve">a quale risulti la qualità dei rapporti in atto con il soggetto concorrente, quali correttezza e puntualità nell’adempimento degli impegni assunti, nonché </w:t>
      </w:r>
      <w:r w:rsidR="00CA6A63" w:rsidRPr="0065454B">
        <w:rPr>
          <w:rFonts w:ascii="Book Antiqua" w:hAnsi="Book Antiqua"/>
          <w:color w:val="auto"/>
          <w:sz w:val="24"/>
          <w:szCs w:val="24"/>
        </w:rPr>
        <w:t>capacità di ricorso al credito ed alla garanzia</w:t>
      </w:r>
      <w:r w:rsidR="00963C6B" w:rsidRPr="0065454B">
        <w:rPr>
          <w:rFonts w:ascii="Book Antiqua" w:hAnsi="Book Antiqua"/>
          <w:color w:val="auto"/>
          <w:sz w:val="24"/>
          <w:szCs w:val="24"/>
        </w:rPr>
        <w:t xml:space="preserve">, ai sensi </w:t>
      </w:r>
      <w:r w:rsidR="00CA6A63" w:rsidRPr="0065454B">
        <w:rPr>
          <w:rFonts w:ascii="Book Antiqua" w:hAnsi="Book Antiqua"/>
          <w:color w:val="auto"/>
          <w:sz w:val="24"/>
          <w:szCs w:val="24"/>
        </w:rPr>
        <w:t xml:space="preserve">di quanto previsto dall’articolo </w:t>
      </w:r>
      <w:r w:rsidR="00471411" w:rsidRPr="0065454B">
        <w:rPr>
          <w:rFonts w:ascii="Book Antiqua" w:hAnsi="Book Antiqua"/>
          <w:color w:val="auto"/>
          <w:sz w:val="24"/>
          <w:szCs w:val="24"/>
        </w:rPr>
        <w:t>83 del D.lgs.</w:t>
      </w:r>
      <w:r w:rsidR="00CA6A63" w:rsidRPr="0065454B">
        <w:rPr>
          <w:rFonts w:ascii="Book Antiqua" w:hAnsi="Book Antiqua"/>
          <w:color w:val="auto"/>
          <w:sz w:val="24"/>
          <w:szCs w:val="24"/>
        </w:rPr>
        <w:t xml:space="preserve"> n° </w:t>
      </w:r>
      <w:r w:rsidR="00471411" w:rsidRPr="0065454B">
        <w:rPr>
          <w:rFonts w:ascii="Book Antiqua" w:hAnsi="Book Antiqua"/>
          <w:color w:val="auto"/>
          <w:sz w:val="24"/>
          <w:szCs w:val="24"/>
        </w:rPr>
        <w:t>50</w:t>
      </w:r>
      <w:r w:rsidR="00CA6A63" w:rsidRPr="0065454B">
        <w:rPr>
          <w:rFonts w:ascii="Book Antiqua" w:hAnsi="Book Antiqua"/>
          <w:color w:val="auto"/>
          <w:sz w:val="24"/>
          <w:szCs w:val="24"/>
        </w:rPr>
        <w:t>/20</w:t>
      </w:r>
      <w:r w:rsidR="00471411" w:rsidRPr="0065454B">
        <w:rPr>
          <w:rFonts w:ascii="Book Antiqua" w:hAnsi="Book Antiqua"/>
          <w:color w:val="auto"/>
          <w:sz w:val="24"/>
          <w:szCs w:val="24"/>
        </w:rPr>
        <w:t>1</w:t>
      </w:r>
      <w:r w:rsidR="00CA6A63" w:rsidRPr="0065454B">
        <w:rPr>
          <w:rFonts w:ascii="Book Antiqua" w:hAnsi="Book Antiqua"/>
          <w:color w:val="auto"/>
          <w:sz w:val="24"/>
          <w:szCs w:val="24"/>
        </w:rPr>
        <w:t>6</w:t>
      </w:r>
      <w:r w:rsidR="00C406C4" w:rsidRPr="0065454B">
        <w:rPr>
          <w:rFonts w:ascii="Book Antiqua" w:hAnsi="Book Antiqua"/>
          <w:color w:val="auto"/>
          <w:sz w:val="24"/>
          <w:szCs w:val="24"/>
        </w:rPr>
        <w:t xml:space="preserve"> e </w:t>
      </w:r>
      <w:proofErr w:type="spellStart"/>
      <w:r w:rsidR="00C406C4" w:rsidRPr="0065454B">
        <w:rPr>
          <w:rFonts w:ascii="Book Antiqua" w:hAnsi="Book Antiqua"/>
          <w:color w:val="auto"/>
          <w:sz w:val="24"/>
          <w:szCs w:val="24"/>
        </w:rPr>
        <w:t>s.m.i.</w:t>
      </w:r>
      <w:proofErr w:type="spellEnd"/>
      <w:r w:rsidR="00963C6B" w:rsidRPr="0065454B">
        <w:rPr>
          <w:rFonts w:ascii="Book Antiqua" w:hAnsi="Book Antiqua"/>
          <w:color w:val="auto"/>
          <w:sz w:val="24"/>
          <w:szCs w:val="24"/>
        </w:rPr>
        <w:t>.</w:t>
      </w:r>
    </w:p>
    <w:p w:rsidR="00B56999" w:rsidRPr="0065454B" w:rsidRDefault="00086B08" w:rsidP="00B56999">
      <w:pPr>
        <w:pStyle w:val="Paragrafoelenco"/>
        <w:numPr>
          <w:ilvl w:val="0"/>
          <w:numId w:val="3"/>
        </w:numPr>
        <w:ind w:left="284" w:hanging="277"/>
        <w:rPr>
          <w:rFonts w:ascii="Book Antiqua" w:hAnsi="Book Antiqua"/>
          <w:color w:val="auto"/>
          <w:sz w:val="24"/>
          <w:szCs w:val="24"/>
        </w:rPr>
      </w:pPr>
      <w:r w:rsidRPr="0065454B">
        <w:rPr>
          <w:rFonts w:ascii="Book Antiqua" w:hAnsi="Book Antiqua"/>
          <w:color w:val="auto"/>
          <w:sz w:val="24"/>
          <w:szCs w:val="24"/>
        </w:rPr>
        <w:t>I soggetti concorrenti devono</w:t>
      </w:r>
      <w:r w:rsidR="00963C6B" w:rsidRPr="0065454B">
        <w:rPr>
          <w:rFonts w:ascii="Book Antiqua" w:hAnsi="Book Antiqua"/>
          <w:color w:val="auto"/>
          <w:sz w:val="24"/>
          <w:szCs w:val="24"/>
        </w:rPr>
        <w:t>, altresì,</w:t>
      </w:r>
      <w:r w:rsidRPr="0065454B">
        <w:rPr>
          <w:rFonts w:ascii="Book Antiqua" w:hAnsi="Book Antiqua"/>
          <w:color w:val="auto"/>
          <w:sz w:val="24"/>
          <w:szCs w:val="24"/>
        </w:rPr>
        <w:t xml:space="preserve"> risultare in regola con il pagamento di canoni concessori e/o indennizzi a qualsiasi titolo dovuti per l’occupazione di aree demaniali marittime rientranti nella competenza </w:t>
      </w:r>
      <w:proofErr w:type="spellStart"/>
      <w:r w:rsidRPr="0065454B">
        <w:rPr>
          <w:rFonts w:ascii="Book Antiqua" w:hAnsi="Book Antiqua"/>
          <w:color w:val="auto"/>
          <w:sz w:val="24"/>
          <w:szCs w:val="24"/>
        </w:rPr>
        <w:t>dell’Adsp</w:t>
      </w:r>
      <w:proofErr w:type="spellEnd"/>
      <w:r w:rsidRPr="0065454B">
        <w:rPr>
          <w:rFonts w:ascii="Book Antiqua" w:hAnsi="Book Antiqua"/>
          <w:color w:val="auto"/>
          <w:sz w:val="24"/>
          <w:szCs w:val="24"/>
        </w:rPr>
        <w:t xml:space="preserve"> Mar Tirreno </w:t>
      </w:r>
      <w:proofErr w:type="gramStart"/>
      <w:r w:rsidRPr="0065454B">
        <w:rPr>
          <w:rFonts w:ascii="Book Antiqua" w:hAnsi="Book Antiqua"/>
          <w:color w:val="auto"/>
          <w:sz w:val="24"/>
          <w:szCs w:val="24"/>
        </w:rPr>
        <w:t>C</w:t>
      </w:r>
      <w:r w:rsidR="00963C6B" w:rsidRPr="0065454B">
        <w:rPr>
          <w:rFonts w:ascii="Book Antiqua" w:hAnsi="Book Antiqua"/>
          <w:color w:val="auto"/>
          <w:sz w:val="24"/>
          <w:szCs w:val="24"/>
        </w:rPr>
        <w:t>entrale</w:t>
      </w:r>
      <w:r w:rsidR="00B56999" w:rsidRPr="0065454B">
        <w:rPr>
          <w:rFonts w:ascii="Book Antiqua" w:hAnsi="Book Antiqua"/>
          <w:color w:val="auto"/>
          <w:sz w:val="24"/>
          <w:szCs w:val="24"/>
        </w:rPr>
        <w:t xml:space="preserve"> </w:t>
      </w:r>
      <w:r w:rsidR="00963C6B" w:rsidRPr="0065454B">
        <w:rPr>
          <w:rFonts w:ascii="Book Antiqua" w:hAnsi="Book Antiqua"/>
          <w:color w:val="auto"/>
          <w:sz w:val="24"/>
          <w:szCs w:val="24"/>
        </w:rPr>
        <w:t>.</w:t>
      </w:r>
      <w:proofErr w:type="gramEnd"/>
    </w:p>
    <w:p w:rsidR="00892DBF" w:rsidRPr="0065454B" w:rsidRDefault="00892DBF" w:rsidP="00892DBF">
      <w:pPr>
        <w:rPr>
          <w:rFonts w:ascii="Book Antiqua" w:hAnsi="Book Antiqua"/>
          <w:color w:val="auto"/>
          <w:sz w:val="24"/>
          <w:szCs w:val="24"/>
        </w:rPr>
      </w:pPr>
    </w:p>
    <w:p w:rsidR="00892571" w:rsidRPr="0065454B" w:rsidRDefault="00892571" w:rsidP="00892571">
      <w:pPr>
        <w:rPr>
          <w:rFonts w:ascii="Book Antiqua" w:hAnsi="Book Antiqua"/>
          <w:color w:val="auto"/>
          <w:sz w:val="24"/>
          <w:szCs w:val="24"/>
        </w:rPr>
      </w:pPr>
      <w:r w:rsidRPr="0065454B">
        <w:rPr>
          <w:rFonts w:ascii="Book Antiqua" w:hAnsi="Book Antiqua"/>
          <w:color w:val="auto"/>
          <w:sz w:val="24"/>
          <w:szCs w:val="24"/>
        </w:rPr>
        <w:t>Per le d</w:t>
      </w:r>
      <w:r w:rsidR="00FD5E91" w:rsidRPr="0065454B">
        <w:rPr>
          <w:rFonts w:ascii="Book Antiqua" w:hAnsi="Book Antiqua"/>
          <w:color w:val="auto"/>
          <w:sz w:val="24"/>
          <w:szCs w:val="24"/>
        </w:rPr>
        <w:t>ichiarazioni di cui ai punti 5b e 5c</w:t>
      </w:r>
      <w:r w:rsidRPr="0065454B">
        <w:rPr>
          <w:rFonts w:ascii="Book Antiqua" w:hAnsi="Book Antiqua"/>
          <w:color w:val="auto"/>
          <w:sz w:val="24"/>
          <w:szCs w:val="24"/>
        </w:rPr>
        <w:t>, i candidati attestano il possesso dei requisiti sopra specificati mediante la dichiarazione sostitutiva resa in conformità alle previsioni degli artt. 46 e 47 del D.P.R. n. 445 del 28/12/2000 e nella consapevolezza delle sanzioni penali previste dall'art. 76 del medesimo D.P.R. n. 445/2000 per le ipotesi di falsità in atti e dichiarazioni mendaci.</w:t>
      </w:r>
    </w:p>
    <w:p w:rsidR="00892571" w:rsidRPr="0065454B" w:rsidRDefault="00892571" w:rsidP="008F1D67">
      <w:pPr>
        <w:rPr>
          <w:rFonts w:ascii="Book Antiqua" w:hAnsi="Book Antiqua"/>
          <w:b/>
          <w:color w:val="auto"/>
          <w:sz w:val="24"/>
          <w:szCs w:val="24"/>
        </w:rPr>
      </w:pPr>
    </w:p>
    <w:p w:rsidR="00D01509" w:rsidRPr="0065454B" w:rsidRDefault="00031554" w:rsidP="00D01509">
      <w:pPr>
        <w:rPr>
          <w:rFonts w:ascii="Book Antiqua" w:hAnsi="Book Antiqua"/>
          <w:b/>
          <w:color w:val="auto"/>
          <w:sz w:val="24"/>
          <w:szCs w:val="24"/>
        </w:rPr>
      </w:pPr>
      <w:r w:rsidRPr="0065454B">
        <w:rPr>
          <w:rFonts w:ascii="Book Antiqua" w:hAnsi="Book Antiqua"/>
          <w:b/>
          <w:color w:val="auto"/>
          <w:sz w:val="24"/>
          <w:szCs w:val="24"/>
        </w:rPr>
        <w:t xml:space="preserve">L’Ente concedente </w:t>
      </w:r>
      <w:r w:rsidR="00D01509" w:rsidRPr="0065454B">
        <w:rPr>
          <w:rFonts w:ascii="Book Antiqua" w:hAnsi="Book Antiqua"/>
          <w:b/>
          <w:color w:val="auto"/>
          <w:sz w:val="24"/>
          <w:szCs w:val="24"/>
        </w:rPr>
        <w:t>ha facoltà di procedere, in qualsiasi momento, alla verifica della veridicità delle suddette dichiarazioni, richiedendo idonee certificazioni.</w:t>
      </w:r>
    </w:p>
    <w:p w:rsidR="00031554" w:rsidRPr="0065454B" w:rsidRDefault="00031554" w:rsidP="00D01509">
      <w:pPr>
        <w:rPr>
          <w:rFonts w:ascii="Book Antiqua" w:hAnsi="Book Antiqua"/>
          <w:b/>
          <w:color w:val="auto"/>
          <w:sz w:val="24"/>
          <w:szCs w:val="24"/>
        </w:rPr>
      </w:pPr>
      <w:r w:rsidRPr="0065454B">
        <w:rPr>
          <w:rFonts w:ascii="Book Antiqua" w:hAnsi="Book Antiqua"/>
          <w:b/>
          <w:color w:val="auto"/>
          <w:sz w:val="24"/>
          <w:szCs w:val="24"/>
        </w:rPr>
        <w:t xml:space="preserve">La verifica circa la sussistenza dei requisiti richiesti verrà comunque effettuata dall’Ente concedente </w:t>
      </w:r>
      <w:r w:rsidR="00962488" w:rsidRPr="0065454B">
        <w:rPr>
          <w:rFonts w:ascii="Book Antiqua" w:hAnsi="Book Antiqua"/>
          <w:b/>
          <w:color w:val="auto"/>
          <w:sz w:val="24"/>
          <w:szCs w:val="24"/>
        </w:rPr>
        <w:t>nei confronti de</w:t>
      </w:r>
      <w:r w:rsidR="00B60C14">
        <w:rPr>
          <w:rFonts w:ascii="Book Antiqua" w:hAnsi="Book Antiqua"/>
          <w:b/>
          <w:color w:val="auto"/>
          <w:sz w:val="24"/>
          <w:szCs w:val="24"/>
        </w:rPr>
        <w:t>l</w:t>
      </w:r>
      <w:r w:rsidR="00962488" w:rsidRPr="0065454B">
        <w:rPr>
          <w:rFonts w:ascii="Book Antiqua" w:hAnsi="Book Antiqua"/>
          <w:b/>
          <w:color w:val="auto"/>
          <w:sz w:val="24"/>
          <w:szCs w:val="24"/>
        </w:rPr>
        <w:t xml:space="preserve"> soggetto aggiudicatario </w:t>
      </w:r>
      <w:r w:rsidR="00912C96" w:rsidRPr="0065454B">
        <w:rPr>
          <w:rFonts w:ascii="Book Antiqua" w:hAnsi="Book Antiqua"/>
          <w:b/>
          <w:color w:val="auto"/>
          <w:sz w:val="24"/>
          <w:szCs w:val="24"/>
        </w:rPr>
        <w:t>prima della stipula dell’atto di concessione.</w:t>
      </w:r>
    </w:p>
    <w:p w:rsidR="000F4E40" w:rsidRPr="0065454B" w:rsidRDefault="007D6302" w:rsidP="007D6302">
      <w:pPr>
        <w:pStyle w:val="Titolo1"/>
        <w:jc w:val="center"/>
        <w:rPr>
          <w:rFonts w:ascii="Book Antiqua" w:hAnsi="Book Antiqua"/>
          <w:color w:val="auto"/>
          <w:sz w:val="24"/>
          <w:szCs w:val="24"/>
        </w:rPr>
      </w:pPr>
      <w:bookmarkStart w:id="33" w:name="_Toc402527831"/>
      <w:bookmarkStart w:id="34" w:name="_Toc474315907"/>
      <w:r w:rsidRPr="0065454B">
        <w:rPr>
          <w:rFonts w:ascii="Book Antiqua" w:hAnsi="Book Antiqua"/>
          <w:color w:val="auto"/>
          <w:sz w:val="24"/>
          <w:szCs w:val="24"/>
        </w:rPr>
        <w:t>SEZIONE 6</w:t>
      </w:r>
      <w:r w:rsidR="00B47099" w:rsidRPr="0065454B">
        <w:rPr>
          <w:rFonts w:ascii="Book Antiqua" w:hAnsi="Book Antiqua"/>
          <w:color w:val="auto"/>
          <w:sz w:val="24"/>
          <w:szCs w:val="24"/>
        </w:rPr>
        <w:t xml:space="preserve"> </w:t>
      </w:r>
      <w:r w:rsidR="000F4E40" w:rsidRPr="0065454B">
        <w:rPr>
          <w:rFonts w:ascii="Book Antiqua" w:hAnsi="Book Antiqua"/>
          <w:color w:val="auto"/>
          <w:sz w:val="24"/>
          <w:szCs w:val="24"/>
        </w:rPr>
        <w:t>- INFORMAZIONI DI CARATTERE AMMINISTRATIVO</w:t>
      </w:r>
      <w:bookmarkEnd w:id="33"/>
      <w:bookmarkEnd w:id="34"/>
    </w:p>
    <w:p w:rsidR="008B6B1B" w:rsidRPr="0065454B" w:rsidRDefault="008B6B1B" w:rsidP="00315CA9">
      <w:pPr>
        <w:rPr>
          <w:rFonts w:ascii="Book Antiqua" w:hAnsi="Book Antiqua"/>
          <w:b/>
          <w:color w:val="auto"/>
          <w:sz w:val="24"/>
          <w:szCs w:val="24"/>
        </w:rPr>
      </w:pPr>
      <w:r w:rsidRPr="0065454B">
        <w:rPr>
          <w:rFonts w:ascii="Book Antiqua" w:hAnsi="Book Antiqua"/>
          <w:b/>
          <w:color w:val="auto"/>
          <w:sz w:val="24"/>
          <w:szCs w:val="24"/>
        </w:rPr>
        <w:t>6a) Formazione del plico generale</w:t>
      </w:r>
    </w:p>
    <w:p w:rsidR="008B5DFF" w:rsidRPr="0065454B" w:rsidRDefault="008B5DFF" w:rsidP="00315CA9">
      <w:pPr>
        <w:rPr>
          <w:rFonts w:ascii="Book Antiqua" w:hAnsi="Book Antiqua"/>
          <w:color w:val="auto"/>
          <w:sz w:val="24"/>
          <w:szCs w:val="24"/>
        </w:rPr>
      </w:pPr>
      <w:r w:rsidRPr="0065454B">
        <w:rPr>
          <w:rFonts w:ascii="Book Antiqua" w:hAnsi="Book Antiqua"/>
          <w:color w:val="auto"/>
          <w:sz w:val="24"/>
          <w:szCs w:val="24"/>
        </w:rPr>
        <w:t>Ciascun concorrente, che intende partecipare alla presente procedura, deve presentare la documentazione richiesta secondo le modalità di seguito indicate.</w:t>
      </w:r>
    </w:p>
    <w:p w:rsidR="00315CA9" w:rsidRPr="0065454B" w:rsidRDefault="00315CA9" w:rsidP="00315CA9">
      <w:pPr>
        <w:rPr>
          <w:rFonts w:ascii="Book Antiqua" w:hAnsi="Book Antiqua"/>
          <w:color w:val="auto"/>
          <w:sz w:val="24"/>
          <w:szCs w:val="24"/>
        </w:rPr>
      </w:pPr>
      <w:r w:rsidRPr="0065454B">
        <w:rPr>
          <w:rFonts w:ascii="Book Antiqua" w:hAnsi="Book Antiqua"/>
          <w:color w:val="auto"/>
          <w:sz w:val="24"/>
          <w:szCs w:val="24"/>
        </w:rPr>
        <w:t>T</w:t>
      </w:r>
      <w:r w:rsidR="000F4E40" w:rsidRPr="0065454B">
        <w:rPr>
          <w:rFonts w:ascii="Book Antiqua" w:hAnsi="Book Antiqua"/>
          <w:color w:val="auto"/>
          <w:sz w:val="24"/>
          <w:szCs w:val="24"/>
        </w:rPr>
        <w:t xml:space="preserve">utta la documentazione di </w:t>
      </w:r>
      <w:r w:rsidRPr="0065454B">
        <w:rPr>
          <w:rFonts w:ascii="Book Antiqua" w:hAnsi="Book Antiqua"/>
          <w:color w:val="auto"/>
          <w:sz w:val="24"/>
          <w:szCs w:val="24"/>
        </w:rPr>
        <w:t xml:space="preserve">gara </w:t>
      </w:r>
      <w:r w:rsidRPr="0065454B">
        <w:rPr>
          <w:rFonts w:ascii="Book Antiqua" w:hAnsi="Book Antiqua"/>
          <w:iCs/>
          <w:color w:val="auto"/>
          <w:sz w:val="24"/>
          <w:szCs w:val="24"/>
        </w:rPr>
        <w:t>deve essere contenuta in un plico</w:t>
      </w:r>
      <w:r w:rsidRPr="0065454B">
        <w:rPr>
          <w:rFonts w:ascii="Book Antiqua" w:hAnsi="Book Antiqua"/>
          <w:color w:val="auto"/>
          <w:sz w:val="24"/>
          <w:szCs w:val="24"/>
        </w:rPr>
        <w:t xml:space="preserve"> generale chiuso, sigillato e controfirmato sui lembi di chiusura dall’offerente; la sigillatura deve essere effettuata con ceralacca o nastro adesivo antistrappo o altra modalità di chiusura ermetica idonea ad assicurare l’integrità del plico e impedirne l’apertura senza lasciare manomissioni o segni </w:t>
      </w:r>
      <w:r w:rsidRPr="0065454B">
        <w:rPr>
          <w:rFonts w:ascii="Book Antiqua" w:hAnsi="Book Antiqua"/>
          <w:color w:val="auto"/>
          <w:sz w:val="24"/>
          <w:szCs w:val="24"/>
        </w:rPr>
        <w:lastRenderedPageBreak/>
        <w:t>apprezzabili; per lembi di chiusura si intendono quelli incollati dall’offerente e non anche quelli preincollati meccanicamente in fase di fabbricazione.</w:t>
      </w:r>
    </w:p>
    <w:p w:rsidR="00315CA9" w:rsidRPr="0065454B" w:rsidRDefault="00315CA9" w:rsidP="00315CA9">
      <w:pPr>
        <w:rPr>
          <w:rFonts w:ascii="Book Antiqua" w:hAnsi="Book Antiqua"/>
          <w:color w:val="auto"/>
          <w:sz w:val="24"/>
          <w:szCs w:val="24"/>
        </w:rPr>
      </w:pPr>
    </w:p>
    <w:p w:rsidR="00315CA9" w:rsidRPr="0065454B" w:rsidRDefault="00315CA9" w:rsidP="00315CA9">
      <w:pPr>
        <w:rPr>
          <w:rFonts w:ascii="Book Antiqua" w:hAnsi="Book Antiqua"/>
          <w:color w:val="auto"/>
          <w:sz w:val="24"/>
          <w:szCs w:val="24"/>
        </w:rPr>
      </w:pPr>
      <w:r w:rsidRPr="0065454B">
        <w:rPr>
          <w:rFonts w:ascii="Book Antiqua" w:hAnsi="Book Antiqua"/>
          <w:color w:val="auto"/>
          <w:sz w:val="24"/>
          <w:szCs w:val="24"/>
        </w:rPr>
        <w:t>Il suddetto plico generale dovrà contenere n.</w:t>
      </w:r>
      <w:r w:rsidR="008E0325" w:rsidRPr="0065454B">
        <w:rPr>
          <w:rFonts w:ascii="Book Antiqua" w:hAnsi="Book Antiqua"/>
          <w:color w:val="auto"/>
          <w:sz w:val="24"/>
          <w:szCs w:val="24"/>
        </w:rPr>
        <w:t xml:space="preserve"> </w:t>
      </w:r>
      <w:r w:rsidR="00380CA3" w:rsidRPr="0065454B">
        <w:rPr>
          <w:rFonts w:ascii="Book Antiqua" w:hAnsi="Book Antiqua"/>
          <w:color w:val="auto"/>
          <w:sz w:val="24"/>
          <w:szCs w:val="24"/>
        </w:rPr>
        <w:t>2</w:t>
      </w:r>
      <w:r w:rsidR="00962488" w:rsidRPr="0065454B">
        <w:rPr>
          <w:rFonts w:ascii="Book Antiqua" w:hAnsi="Book Antiqua"/>
          <w:color w:val="auto"/>
          <w:sz w:val="24"/>
          <w:szCs w:val="24"/>
        </w:rPr>
        <w:t xml:space="preserve"> </w:t>
      </w:r>
      <w:r w:rsidR="008E0325" w:rsidRPr="0065454B">
        <w:rPr>
          <w:rFonts w:ascii="Book Antiqua" w:hAnsi="Book Antiqua"/>
          <w:b/>
          <w:color w:val="auto"/>
          <w:sz w:val="24"/>
          <w:szCs w:val="24"/>
        </w:rPr>
        <w:t>(</w:t>
      </w:r>
      <w:r w:rsidR="00380CA3" w:rsidRPr="0065454B">
        <w:rPr>
          <w:rFonts w:ascii="Book Antiqua" w:hAnsi="Book Antiqua"/>
          <w:b/>
          <w:color w:val="auto"/>
          <w:sz w:val="24"/>
          <w:szCs w:val="24"/>
        </w:rPr>
        <w:t>due</w:t>
      </w:r>
      <w:r w:rsidR="008E0325" w:rsidRPr="0065454B">
        <w:rPr>
          <w:rFonts w:ascii="Book Antiqua" w:hAnsi="Book Antiqua"/>
          <w:b/>
          <w:bCs/>
          <w:color w:val="auto"/>
          <w:sz w:val="24"/>
          <w:szCs w:val="24"/>
        </w:rPr>
        <w:t>)</w:t>
      </w:r>
      <w:r w:rsidR="007629A6" w:rsidRPr="0065454B">
        <w:rPr>
          <w:rFonts w:ascii="Book Antiqua" w:hAnsi="Book Antiqua"/>
          <w:b/>
          <w:bCs/>
          <w:color w:val="auto"/>
          <w:sz w:val="24"/>
          <w:szCs w:val="24"/>
        </w:rPr>
        <w:t xml:space="preserve"> tipologie di</w:t>
      </w:r>
      <w:r w:rsidRPr="0065454B">
        <w:rPr>
          <w:rFonts w:ascii="Book Antiqua" w:hAnsi="Book Antiqua"/>
          <w:b/>
          <w:bCs/>
          <w:color w:val="auto"/>
          <w:sz w:val="24"/>
          <w:szCs w:val="24"/>
        </w:rPr>
        <w:t xml:space="preserve"> </w:t>
      </w:r>
      <w:r w:rsidRPr="0065454B">
        <w:rPr>
          <w:rFonts w:ascii="Book Antiqua" w:hAnsi="Book Antiqua"/>
          <w:color w:val="auto"/>
          <w:sz w:val="24"/>
          <w:szCs w:val="24"/>
        </w:rPr>
        <w:t>buste opache,</w:t>
      </w:r>
      <w:r w:rsidR="00FD3836" w:rsidRPr="0065454B">
        <w:rPr>
          <w:rFonts w:ascii="Book Antiqua" w:hAnsi="Book Antiqua"/>
          <w:color w:val="auto"/>
          <w:sz w:val="24"/>
          <w:szCs w:val="24"/>
        </w:rPr>
        <w:t xml:space="preserve"> chiuse,</w:t>
      </w:r>
      <w:r w:rsidRPr="0065454B">
        <w:rPr>
          <w:rFonts w:ascii="Book Antiqua" w:hAnsi="Book Antiqua"/>
          <w:color w:val="auto"/>
          <w:sz w:val="24"/>
          <w:szCs w:val="24"/>
        </w:rPr>
        <w:t xml:space="preserve"> controfirmate e sigillate con bolli di ceralacca o simili oppure, in alternativa, con nastro adesivo antistrappo, apposto sui lembi di chiusura, sul cui frontespizio dovrà essere chiaramente indicato il relativo contenuto che le contraddistingue e precisamente:</w:t>
      </w:r>
    </w:p>
    <w:p w:rsidR="00315CA9" w:rsidRPr="0065454B" w:rsidRDefault="00315CA9" w:rsidP="00315CA9">
      <w:pPr>
        <w:rPr>
          <w:rFonts w:ascii="Book Antiqua" w:hAnsi="Book Antiqua"/>
          <w:color w:val="auto"/>
          <w:sz w:val="24"/>
          <w:szCs w:val="24"/>
        </w:rPr>
      </w:pPr>
    </w:p>
    <w:p w:rsidR="00315CA9" w:rsidRPr="0065454B" w:rsidRDefault="00315CA9" w:rsidP="00315CA9">
      <w:pPr>
        <w:rPr>
          <w:rFonts w:ascii="Book Antiqua" w:hAnsi="Book Antiqua"/>
          <w:b/>
          <w:color w:val="auto"/>
          <w:sz w:val="24"/>
          <w:szCs w:val="24"/>
        </w:rPr>
      </w:pPr>
      <w:r w:rsidRPr="0065454B">
        <w:rPr>
          <w:rFonts w:ascii="Book Antiqua" w:hAnsi="Book Antiqua"/>
          <w:b/>
          <w:color w:val="auto"/>
          <w:sz w:val="24"/>
          <w:szCs w:val="24"/>
        </w:rPr>
        <w:t xml:space="preserve">Busta A: </w:t>
      </w:r>
      <w:r w:rsidR="000202A8" w:rsidRPr="0065454B">
        <w:rPr>
          <w:rFonts w:ascii="Book Antiqua" w:hAnsi="Book Antiqua"/>
          <w:b/>
          <w:color w:val="auto"/>
          <w:sz w:val="24"/>
          <w:szCs w:val="24"/>
        </w:rPr>
        <w:t>DOCUMENTAZIONE AMMINISTRATIVA</w:t>
      </w:r>
      <w:r w:rsidR="007629A6" w:rsidRPr="0065454B">
        <w:rPr>
          <w:rFonts w:ascii="Book Antiqua" w:hAnsi="Book Antiqua"/>
          <w:b/>
          <w:color w:val="auto"/>
          <w:sz w:val="24"/>
          <w:szCs w:val="24"/>
        </w:rPr>
        <w:t xml:space="preserve"> </w:t>
      </w:r>
    </w:p>
    <w:p w:rsidR="00315CA9" w:rsidRPr="0065454B" w:rsidRDefault="00315CA9" w:rsidP="00315CA9">
      <w:pPr>
        <w:rPr>
          <w:rFonts w:ascii="Book Antiqua" w:hAnsi="Book Antiqua"/>
          <w:b/>
          <w:color w:val="auto"/>
          <w:sz w:val="24"/>
          <w:szCs w:val="24"/>
        </w:rPr>
      </w:pPr>
      <w:r w:rsidRPr="0065454B">
        <w:rPr>
          <w:rFonts w:ascii="Book Antiqua" w:hAnsi="Book Antiqua"/>
          <w:b/>
          <w:color w:val="auto"/>
          <w:sz w:val="24"/>
          <w:szCs w:val="24"/>
        </w:rPr>
        <w:t xml:space="preserve">Busta </w:t>
      </w:r>
      <w:r w:rsidR="00380CA3" w:rsidRPr="0065454B">
        <w:rPr>
          <w:rFonts w:ascii="Book Antiqua" w:hAnsi="Book Antiqua"/>
          <w:b/>
          <w:color w:val="auto"/>
          <w:sz w:val="24"/>
          <w:szCs w:val="24"/>
        </w:rPr>
        <w:t>B</w:t>
      </w:r>
      <w:r w:rsidR="000202A8" w:rsidRPr="0065454B">
        <w:rPr>
          <w:rFonts w:ascii="Book Antiqua" w:hAnsi="Book Antiqua"/>
          <w:b/>
          <w:color w:val="auto"/>
          <w:sz w:val="24"/>
          <w:szCs w:val="24"/>
        </w:rPr>
        <w:t>: OFFERTA ECONOMICA</w:t>
      </w:r>
    </w:p>
    <w:p w:rsidR="00315CA9" w:rsidRPr="0065454B" w:rsidRDefault="00315CA9" w:rsidP="00315CA9">
      <w:pPr>
        <w:rPr>
          <w:rFonts w:ascii="Book Antiqua" w:hAnsi="Book Antiqua"/>
          <w:color w:val="auto"/>
          <w:sz w:val="24"/>
          <w:szCs w:val="24"/>
        </w:rPr>
      </w:pPr>
    </w:p>
    <w:p w:rsidR="000202A8" w:rsidRPr="0065454B" w:rsidRDefault="001575A4" w:rsidP="00CC01A8">
      <w:pPr>
        <w:spacing w:line="240" w:lineRule="auto"/>
        <w:ind w:left="0"/>
        <w:rPr>
          <w:rFonts w:ascii="Book Antiqua" w:hAnsi="Book Antiqua"/>
          <w:color w:val="auto"/>
          <w:sz w:val="24"/>
          <w:szCs w:val="24"/>
        </w:rPr>
      </w:pPr>
      <w:r w:rsidRPr="0065454B">
        <w:rPr>
          <w:rFonts w:ascii="Book Antiqua" w:hAnsi="Book Antiqua"/>
          <w:color w:val="auto"/>
          <w:sz w:val="24"/>
          <w:szCs w:val="24"/>
        </w:rPr>
        <w:t>Il plico generale deve recare all’esterno</w:t>
      </w:r>
      <w:r w:rsidR="000202A8" w:rsidRPr="0065454B">
        <w:rPr>
          <w:rFonts w:ascii="Book Antiqua" w:hAnsi="Book Antiqua"/>
          <w:color w:val="auto"/>
          <w:sz w:val="24"/>
          <w:szCs w:val="24"/>
        </w:rPr>
        <w:t xml:space="preserve"> la seguente dicitura relativa all’oggetto della gara:</w:t>
      </w:r>
    </w:p>
    <w:p w:rsidR="009A61FF" w:rsidRPr="0065454B" w:rsidRDefault="000202A8" w:rsidP="00CC01A8">
      <w:pPr>
        <w:pStyle w:val="Titolo1"/>
        <w:rPr>
          <w:rFonts w:ascii="Book Antiqua" w:hAnsi="Book Antiqua"/>
          <w:b w:val="0"/>
          <w:bCs/>
          <w:sz w:val="24"/>
          <w:szCs w:val="24"/>
        </w:rPr>
      </w:pPr>
      <w:r w:rsidRPr="0065454B">
        <w:rPr>
          <w:rFonts w:ascii="Book Antiqua" w:hAnsi="Book Antiqua"/>
          <w:b w:val="0"/>
          <w:bCs/>
          <w:color w:val="auto"/>
          <w:sz w:val="24"/>
          <w:szCs w:val="24"/>
        </w:rPr>
        <w:t>“</w:t>
      </w:r>
      <w:r w:rsidR="00380CA3" w:rsidRPr="0065454B">
        <w:rPr>
          <w:rFonts w:ascii="Book Antiqua" w:hAnsi="Book Antiqua"/>
          <w:b w:val="0"/>
          <w:bCs/>
          <w:color w:val="auto"/>
          <w:sz w:val="24"/>
          <w:szCs w:val="24"/>
        </w:rPr>
        <w:t>A</w:t>
      </w:r>
      <w:r w:rsidR="009A61FF" w:rsidRPr="0065454B">
        <w:rPr>
          <w:rFonts w:ascii="Book Antiqua" w:hAnsi="Book Antiqua"/>
          <w:b w:val="0"/>
          <w:sz w:val="24"/>
          <w:szCs w:val="24"/>
        </w:rPr>
        <w:t xml:space="preserve">ffidamento in concessione PROVVISORIA </w:t>
      </w:r>
      <w:r w:rsidR="009A61FF" w:rsidRPr="0065454B">
        <w:rPr>
          <w:rStyle w:val="Enfasigrassetto"/>
          <w:rFonts w:ascii="Book Antiqua" w:hAnsi="Book Antiqua"/>
          <w:sz w:val="24"/>
          <w:szCs w:val="24"/>
        </w:rPr>
        <w:t>d</w:t>
      </w:r>
      <w:r w:rsidR="00B47C44">
        <w:rPr>
          <w:rStyle w:val="Enfasigrassetto"/>
          <w:rFonts w:ascii="Book Antiqua" w:hAnsi="Book Antiqua"/>
          <w:sz w:val="24"/>
          <w:szCs w:val="24"/>
        </w:rPr>
        <w:t>i una porzione d</w:t>
      </w:r>
      <w:r w:rsidR="009A61FF" w:rsidRPr="0065454B">
        <w:rPr>
          <w:rStyle w:val="Enfasigrassetto"/>
          <w:rFonts w:ascii="Book Antiqua" w:hAnsi="Book Antiqua"/>
          <w:sz w:val="24"/>
          <w:szCs w:val="24"/>
        </w:rPr>
        <w:t>ell’edificio “Stazione Marittima</w:t>
      </w:r>
      <w:r w:rsidR="00380CA3" w:rsidRPr="0065454B">
        <w:rPr>
          <w:rStyle w:val="Enfasigrassetto"/>
          <w:rFonts w:ascii="Book Antiqua" w:hAnsi="Book Antiqua"/>
          <w:sz w:val="24"/>
          <w:szCs w:val="24"/>
        </w:rPr>
        <w:t xml:space="preserve"> di Salerno</w:t>
      </w:r>
      <w:r w:rsidR="009A61FF" w:rsidRPr="0065454B">
        <w:rPr>
          <w:rStyle w:val="Enfasigrassetto"/>
          <w:rFonts w:ascii="Book Antiqua" w:hAnsi="Book Antiqua"/>
          <w:sz w:val="24"/>
          <w:szCs w:val="24"/>
        </w:rPr>
        <w:t>”.</w:t>
      </w:r>
    </w:p>
    <w:p w:rsidR="00FD5E91" w:rsidRPr="0065454B" w:rsidRDefault="000202A8" w:rsidP="00CC01A8">
      <w:pPr>
        <w:spacing w:line="240" w:lineRule="auto"/>
        <w:ind w:left="0"/>
        <w:rPr>
          <w:rFonts w:ascii="Book Antiqua" w:hAnsi="Book Antiqua"/>
          <w:b/>
          <w:color w:val="auto"/>
          <w:sz w:val="24"/>
          <w:szCs w:val="24"/>
        </w:rPr>
      </w:pPr>
      <w:r w:rsidRPr="0065454B">
        <w:rPr>
          <w:rFonts w:ascii="Book Antiqua" w:hAnsi="Book Antiqua"/>
          <w:color w:val="auto"/>
          <w:sz w:val="24"/>
          <w:szCs w:val="24"/>
        </w:rPr>
        <w:t xml:space="preserve">Il plico generale </w:t>
      </w:r>
      <w:r w:rsidR="00C406C4" w:rsidRPr="0065454B">
        <w:rPr>
          <w:rFonts w:ascii="Book Antiqua" w:hAnsi="Book Antiqua"/>
          <w:color w:val="auto"/>
          <w:sz w:val="24"/>
          <w:szCs w:val="24"/>
        </w:rPr>
        <w:t>deve, inoltre,</w:t>
      </w:r>
      <w:r w:rsidRPr="0065454B">
        <w:rPr>
          <w:rFonts w:ascii="Book Antiqua" w:hAnsi="Book Antiqua"/>
          <w:color w:val="auto"/>
          <w:sz w:val="24"/>
          <w:szCs w:val="24"/>
        </w:rPr>
        <w:t xml:space="preserve"> recare all’esterno l</w:t>
      </w:r>
      <w:r w:rsidR="001575A4" w:rsidRPr="0065454B">
        <w:rPr>
          <w:rFonts w:ascii="Book Antiqua" w:hAnsi="Book Antiqua"/>
          <w:color w:val="auto"/>
          <w:sz w:val="24"/>
          <w:szCs w:val="24"/>
        </w:rPr>
        <w:t xml:space="preserve">’intestazione dell’offerente e </w:t>
      </w:r>
      <w:r w:rsidRPr="0065454B">
        <w:rPr>
          <w:rFonts w:ascii="Book Antiqua" w:hAnsi="Book Antiqua"/>
          <w:color w:val="auto"/>
          <w:sz w:val="24"/>
          <w:szCs w:val="24"/>
        </w:rPr>
        <w:t>l</w:t>
      </w:r>
      <w:r w:rsidR="001575A4" w:rsidRPr="0065454B">
        <w:rPr>
          <w:rFonts w:ascii="Book Antiqua" w:hAnsi="Book Antiqua"/>
          <w:color w:val="auto"/>
          <w:sz w:val="24"/>
          <w:szCs w:val="24"/>
        </w:rPr>
        <w:t xml:space="preserve">’indirizzo dello stesso, </w:t>
      </w:r>
      <w:r w:rsidRPr="0065454B">
        <w:rPr>
          <w:rFonts w:ascii="Book Antiqua" w:hAnsi="Book Antiqua"/>
          <w:color w:val="auto"/>
          <w:sz w:val="24"/>
          <w:szCs w:val="24"/>
        </w:rPr>
        <w:t xml:space="preserve">l’indicazione relativa </w:t>
      </w:r>
      <w:r w:rsidR="001575A4" w:rsidRPr="0065454B">
        <w:rPr>
          <w:rFonts w:ascii="Book Antiqua" w:hAnsi="Book Antiqua"/>
          <w:color w:val="auto"/>
          <w:sz w:val="24"/>
          <w:szCs w:val="24"/>
        </w:rPr>
        <w:t xml:space="preserve">al giorno di scadenza della </w:t>
      </w:r>
      <w:r w:rsidR="009A61FF" w:rsidRPr="0065454B">
        <w:rPr>
          <w:rFonts w:ascii="Book Antiqua" w:hAnsi="Book Antiqua"/>
          <w:color w:val="auto"/>
          <w:sz w:val="24"/>
          <w:szCs w:val="24"/>
        </w:rPr>
        <w:t>gara</w:t>
      </w:r>
    </w:p>
    <w:p w:rsidR="00793467" w:rsidRPr="0065454B" w:rsidRDefault="00793467" w:rsidP="00CC01A8">
      <w:pPr>
        <w:spacing w:line="240" w:lineRule="auto"/>
        <w:rPr>
          <w:rFonts w:ascii="Book Antiqua" w:hAnsi="Book Antiqua"/>
          <w:color w:val="auto"/>
          <w:sz w:val="24"/>
          <w:szCs w:val="24"/>
        </w:rPr>
      </w:pPr>
    </w:p>
    <w:p w:rsidR="001575A4" w:rsidRPr="0065454B" w:rsidRDefault="001575A4" w:rsidP="00CC01A8">
      <w:pPr>
        <w:spacing w:line="240" w:lineRule="auto"/>
        <w:rPr>
          <w:rFonts w:ascii="Book Antiqua" w:hAnsi="Book Antiqua"/>
          <w:color w:val="auto"/>
          <w:sz w:val="24"/>
          <w:szCs w:val="24"/>
        </w:rPr>
      </w:pPr>
      <w:r w:rsidRPr="0065454B">
        <w:rPr>
          <w:rFonts w:ascii="Book Antiqua" w:hAnsi="Book Antiqua"/>
          <w:color w:val="auto"/>
          <w:sz w:val="24"/>
          <w:szCs w:val="24"/>
        </w:rPr>
        <w:t>Infine, in</w:t>
      </w:r>
      <w:r w:rsidR="008B5DFF" w:rsidRPr="0065454B">
        <w:rPr>
          <w:rFonts w:ascii="Book Antiqua" w:hAnsi="Book Antiqua"/>
          <w:color w:val="auto"/>
          <w:sz w:val="24"/>
          <w:szCs w:val="24"/>
        </w:rPr>
        <w:t xml:space="preserve"> via cautelativa, si raccomanda</w:t>
      </w:r>
      <w:r w:rsidRPr="0065454B">
        <w:rPr>
          <w:rFonts w:ascii="Book Antiqua" w:hAnsi="Book Antiqua"/>
          <w:color w:val="auto"/>
          <w:sz w:val="24"/>
          <w:szCs w:val="24"/>
        </w:rPr>
        <w:t xml:space="preserve"> che </w:t>
      </w:r>
      <w:r w:rsidR="008B5DFF" w:rsidRPr="0065454B">
        <w:rPr>
          <w:rFonts w:ascii="Book Antiqua" w:hAnsi="Book Antiqua"/>
          <w:color w:val="auto"/>
          <w:sz w:val="24"/>
          <w:szCs w:val="24"/>
        </w:rPr>
        <w:t xml:space="preserve">il plico </w:t>
      </w:r>
      <w:r w:rsidRPr="0065454B">
        <w:rPr>
          <w:rFonts w:ascii="Book Antiqua" w:hAnsi="Book Antiqua"/>
          <w:color w:val="auto"/>
          <w:sz w:val="24"/>
          <w:szCs w:val="24"/>
        </w:rPr>
        <w:t>riport</w:t>
      </w:r>
      <w:r w:rsidR="008B5DFF" w:rsidRPr="0065454B">
        <w:rPr>
          <w:rFonts w:ascii="Book Antiqua" w:hAnsi="Book Antiqua"/>
          <w:color w:val="auto"/>
          <w:sz w:val="24"/>
          <w:szCs w:val="24"/>
        </w:rPr>
        <w:t>i</w:t>
      </w:r>
      <w:r w:rsidRPr="0065454B">
        <w:rPr>
          <w:rFonts w:ascii="Book Antiqua" w:hAnsi="Book Antiqua"/>
          <w:color w:val="auto"/>
          <w:sz w:val="24"/>
          <w:szCs w:val="24"/>
        </w:rPr>
        <w:t xml:space="preserve"> </w:t>
      </w:r>
      <w:r w:rsidR="008B5DFF" w:rsidRPr="0065454B">
        <w:rPr>
          <w:rFonts w:ascii="Book Antiqua" w:hAnsi="Book Antiqua"/>
          <w:color w:val="auto"/>
          <w:sz w:val="24"/>
          <w:szCs w:val="24"/>
        </w:rPr>
        <w:t xml:space="preserve">esternamente </w:t>
      </w:r>
      <w:r w:rsidRPr="0065454B">
        <w:rPr>
          <w:rFonts w:ascii="Book Antiqua" w:hAnsi="Book Antiqua"/>
          <w:color w:val="auto"/>
          <w:sz w:val="24"/>
          <w:szCs w:val="24"/>
        </w:rPr>
        <w:t>anche l’annotazione della dicitura «</w:t>
      </w:r>
      <w:r w:rsidRPr="0065454B">
        <w:rPr>
          <w:rFonts w:ascii="Book Antiqua" w:hAnsi="Book Antiqua"/>
          <w:b/>
          <w:color w:val="auto"/>
          <w:sz w:val="24"/>
          <w:szCs w:val="24"/>
        </w:rPr>
        <w:t>Documenti di gara: NON APRIRE</w:t>
      </w:r>
      <w:r w:rsidRPr="0065454B">
        <w:rPr>
          <w:rFonts w:ascii="Book Antiqua" w:hAnsi="Book Antiqua"/>
          <w:color w:val="auto"/>
          <w:sz w:val="24"/>
          <w:szCs w:val="24"/>
        </w:rPr>
        <w:t>».</w:t>
      </w:r>
    </w:p>
    <w:p w:rsidR="00FE4501" w:rsidRPr="0065454B" w:rsidRDefault="00FE4501" w:rsidP="00B47099">
      <w:pPr>
        <w:rPr>
          <w:rFonts w:ascii="Book Antiqua" w:hAnsi="Book Antiqua"/>
          <w:color w:val="auto"/>
          <w:sz w:val="24"/>
          <w:szCs w:val="24"/>
        </w:rPr>
      </w:pPr>
    </w:p>
    <w:p w:rsidR="000F4E40" w:rsidRPr="0065454B" w:rsidRDefault="001575A4" w:rsidP="00B47099">
      <w:pPr>
        <w:rPr>
          <w:rFonts w:ascii="Book Antiqua" w:hAnsi="Book Antiqua"/>
          <w:b/>
          <w:color w:val="auto"/>
          <w:sz w:val="24"/>
          <w:szCs w:val="24"/>
        </w:rPr>
      </w:pPr>
      <w:r w:rsidRPr="0065454B">
        <w:rPr>
          <w:rFonts w:ascii="Book Antiqua" w:hAnsi="Book Antiqua"/>
          <w:b/>
          <w:color w:val="auto"/>
          <w:sz w:val="24"/>
          <w:szCs w:val="24"/>
        </w:rPr>
        <w:t>6</w:t>
      </w:r>
      <w:r w:rsidR="00FD5E91" w:rsidRPr="0065454B">
        <w:rPr>
          <w:rFonts w:ascii="Book Antiqua" w:hAnsi="Book Antiqua"/>
          <w:b/>
          <w:color w:val="auto"/>
          <w:sz w:val="24"/>
          <w:szCs w:val="24"/>
        </w:rPr>
        <w:t>b</w:t>
      </w:r>
      <w:r w:rsidRPr="0065454B">
        <w:rPr>
          <w:rFonts w:ascii="Book Antiqua" w:hAnsi="Book Antiqua"/>
          <w:b/>
          <w:color w:val="auto"/>
          <w:sz w:val="24"/>
          <w:szCs w:val="24"/>
        </w:rPr>
        <w:t xml:space="preserve">) </w:t>
      </w:r>
      <w:r w:rsidR="000F4E40" w:rsidRPr="0065454B">
        <w:rPr>
          <w:rFonts w:ascii="Book Antiqua" w:hAnsi="Book Antiqua"/>
          <w:b/>
          <w:color w:val="auto"/>
          <w:sz w:val="24"/>
          <w:szCs w:val="24"/>
        </w:rPr>
        <w:t>Recapito presso l</w:t>
      </w:r>
      <w:r w:rsidR="00C406C4" w:rsidRPr="0065454B">
        <w:rPr>
          <w:rFonts w:ascii="Book Antiqua" w:hAnsi="Book Antiqua"/>
          <w:b/>
          <w:color w:val="auto"/>
          <w:sz w:val="24"/>
          <w:szCs w:val="24"/>
        </w:rPr>
        <w:t>’Ente concedente</w:t>
      </w:r>
      <w:r w:rsidR="000F4E40" w:rsidRPr="0065454B">
        <w:rPr>
          <w:rFonts w:ascii="Book Antiqua" w:hAnsi="Book Antiqua"/>
          <w:b/>
          <w:color w:val="auto"/>
          <w:sz w:val="24"/>
          <w:szCs w:val="24"/>
        </w:rPr>
        <w:t>.</w:t>
      </w:r>
    </w:p>
    <w:p w:rsidR="00FD3836" w:rsidRPr="0065454B" w:rsidRDefault="00FD3836" w:rsidP="00FD3836">
      <w:pPr>
        <w:rPr>
          <w:rFonts w:ascii="Book Antiqua" w:hAnsi="Book Antiqua"/>
          <w:color w:val="auto"/>
          <w:sz w:val="24"/>
          <w:szCs w:val="24"/>
        </w:rPr>
      </w:pPr>
      <w:r w:rsidRPr="0065454B">
        <w:rPr>
          <w:rFonts w:ascii="Book Antiqua" w:hAnsi="Book Antiqua"/>
          <w:color w:val="auto"/>
          <w:sz w:val="24"/>
          <w:szCs w:val="24"/>
        </w:rPr>
        <w:t xml:space="preserve">Il plico dovrà pervenire, </w:t>
      </w:r>
      <w:r w:rsidRPr="0065454B">
        <w:rPr>
          <w:rFonts w:ascii="Book Antiqua" w:hAnsi="Book Antiqua"/>
          <w:b/>
          <w:color w:val="auto"/>
          <w:sz w:val="24"/>
          <w:szCs w:val="24"/>
        </w:rPr>
        <w:t>a pena di esclusione, entro e no</w:t>
      </w:r>
      <w:r w:rsidR="003D51EF">
        <w:rPr>
          <w:rFonts w:ascii="Book Antiqua" w:hAnsi="Book Antiqua"/>
          <w:b/>
          <w:color w:val="auto"/>
          <w:sz w:val="24"/>
          <w:szCs w:val="24"/>
        </w:rPr>
        <w:t>n oltre le ore 12,00 del giorno</w:t>
      </w:r>
      <w:r w:rsidR="003D51EF">
        <w:rPr>
          <w:rFonts w:ascii="Book Antiqua" w:hAnsi="Book Antiqua"/>
          <w:b/>
          <w:color w:val="auto"/>
          <w:sz w:val="24"/>
          <w:szCs w:val="24"/>
          <w:bdr w:val="single" w:sz="4" w:space="0" w:color="auto"/>
        </w:rPr>
        <w:t xml:space="preserve">           </w:t>
      </w:r>
      <w:r w:rsidR="003D51EF">
        <w:rPr>
          <w:rFonts w:ascii="Book Antiqua" w:hAnsi="Book Antiqua"/>
          <w:b/>
          <w:color w:val="auto"/>
          <w:sz w:val="32"/>
          <w:szCs w:val="32"/>
          <w:bdr w:val="single" w:sz="4" w:space="0" w:color="auto"/>
        </w:rPr>
        <w:t>__</w:t>
      </w:r>
      <w:r w:rsidR="003D51EF" w:rsidRPr="003D51EF">
        <w:rPr>
          <w:rFonts w:ascii="Book Antiqua" w:hAnsi="Book Antiqua"/>
          <w:b/>
          <w:color w:val="auto"/>
          <w:sz w:val="32"/>
          <w:szCs w:val="32"/>
          <w:bdr w:val="single" w:sz="4" w:space="0" w:color="auto"/>
        </w:rPr>
        <w:t xml:space="preserve">    </w:t>
      </w:r>
      <w:r w:rsidR="003D51EF">
        <w:rPr>
          <w:rFonts w:ascii="Book Antiqua" w:hAnsi="Book Antiqua"/>
          <w:b/>
          <w:color w:val="auto"/>
          <w:sz w:val="24"/>
          <w:szCs w:val="24"/>
          <w:bdr w:val="single" w:sz="4" w:space="0" w:color="auto"/>
        </w:rPr>
        <w:t xml:space="preserve">                         </w:t>
      </w:r>
      <w:r w:rsidR="00FD5E91" w:rsidRPr="003D51EF">
        <w:rPr>
          <w:rFonts w:ascii="Book Antiqua" w:hAnsi="Book Antiqua"/>
          <w:b/>
          <w:color w:val="auto"/>
          <w:sz w:val="24"/>
          <w:szCs w:val="24"/>
          <w:bdr w:val="single" w:sz="4" w:space="0" w:color="auto"/>
        </w:rPr>
        <w:t xml:space="preserve"> </w:t>
      </w:r>
      <w:r w:rsidR="003D51EF" w:rsidRPr="003D51EF">
        <w:rPr>
          <w:rFonts w:ascii="Book Antiqua" w:hAnsi="Book Antiqua"/>
          <w:b/>
          <w:color w:val="auto"/>
          <w:sz w:val="24"/>
          <w:szCs w:val="24"/>
          <w:bdr w:val="single" w:sz="4" w:space="0" w:color="auto"/>
        </w:rPr>
        <w:t xml:space="preserve"> </w:t>
      </w:r>
      <w:r w:rsidRPr="0022161A">
        <w:rPr>
          <w:rFonts w:ascii="Book Antiqua" w:hAnsi="Book Antiqua"/>
          <w:color w:val="auto"/>
          <w:sz w:val="24"/>
          <w:szCs w:val="24"/>
          <w:u w:val="single"/>
        </w:rPr>
        <w:t>al seguente indirizzo: Ufficio Protocollo Generale dell’Autorità di Sistema Portuale del Mar</w:t>
      </w:r>
      <w:r w:rsidRPr="0065454B">
        <w:rPr>
          <w:rFonts w:ascii="Book Antiqua" w:hAnsi="Book Antiqua"/>
          <w:color w:val="auto"/>
          <w:sz w:val="24"/>
          <w:szCs w:val="24"/>
        </w:rPr>
        <w:t xml:space="preserve"> Tirreno Centrale</w:t>
      </w:r>
      <w:r w:rsidR="00962488" w:rsidRPr="0065454B">
        <w:rPr>
          <w:rFonts w:ascii="Book Antiqua" w:hAnsi="Book Antiqua"/>
          <w:color w:val="auto"/>
          <w:sz w:val="24"/>
          <w:szCs w:val="24"/>
        </w:rPr>
        <w:t>-</w:t>
      </w:r>
      <w:r w:rsidR="009A61FF" w:rsidRPr="0065454B">
        <w:rPr>
          <w:rFonts w:ascii="Book Antiqua" w:hAnsi="Book Antiqua"/>
          <w:color w:val="auto"/>
          <w:sz w:val="24"/>
          <w:szCs w:val="24"/>
        </w:rPr>
        <w:t xml:space="preserve"> UTP Salerno </w:t>
      </w:r>
      <w:r w:rsidR="00962488" w:rsidRPr="0065454B">
        <w:rPr>
          <w:rFonts w:ascii="Book Antiqua" w:hAnsi="Book Antiqua"/>
          <w:color w:val="auto"/>
          <w:sz w:val="24"/>
          <w:szCs w:val="24"/>
        </w:rPr>
        <w:t xml:space="preserve">- </w:t>
      </w:r>
      <w:r w:rsidRPr="0065454B">
        <w:rPr>
          <w:rFonts w:ascii="Book Antiqua" w:hAnsi="Book Antiqua"/>
          <w:color w:val="auto"/>
          <w:sz w:val="24"/>
          <w:szCs w:val="24"/>
        </w:rPr>
        <w:t xml:space="preserve">con sede in </w:t>
      </w:r>
      <w:r w:rsidR="009A61FF" w:rsidRPr="0065454B">
        <w:rPr>
          <w:rFonts w:ascii="Book Antiqua" w:hAnsi="Book Antiqua"/>
          <w:color w:val="auto"/>
          <w:sz w:val="24"/>
          <w:szCs w:val="24"/>
        </w:rPr>
        <w:t>Salerno Via Roma 29</w:t>
      </w:r>
      <w:r w:rsidRPr="0065454B">
        <w:rPr>
          <w:rFonts w:ascii="Book Antiqua" w:hAnsi="Book Antiqua"/>
          <w:color w:val="auto"/>
          <w:sz w:val="24"/>
          <w:szCs w:val="24"/>
        </w:rPr>
        <w:t>, a mano, a mezzo posta raccomandata o mediante agenzia di recapito.</w:t>
      </w:r>
    </w:p>
    <w:p w:rsidR="00FD3836" w:rsidRPr="0065454B" w:rsidRDefault="00FD3836" w:rsidP="00FD3836">
      <w:pPr>
        <w:rPr>
          <w:rFonts w:ascii="Book Antiqua" w:hAnsi="Book Antiqua"/>
          <w:color w:val="auto"/>
          <w:sz w:val="24"/>
          <w:szCs w:val="24"/>
        </w:rPr>
      </w:pPr>
      <w:r w:rsidRPr="0065454B">
        <w:rPr>
          <w:rFonts w:ascii="Book Antiqua" w:hAnsi="Book Antiqua"/>
          <w:color w:val="auto"/>
          <w:sz w:val="24"/>
          <w:szCs w:val="24"/>
        </w:rPr>
        <w:t>L’invio del plico avverrà comunque ad esclusivo rischio del mittente e non si terrà conto dei plichi pervenuti dopo la scadenza anche se sostitutivi o integrativi di offerte già pervenute.</w:t>
      </w:r>
    </w:p>
    <w:p w:rsidR="00FD5E91" w:rsidRPr="0065454B" w:rsidRDefault="00FD5E91" w:rsidP="00FD3836">
      <w:pPr>
        <w:rPr>
          <w:rFonts w:ascii="Book Antiqua" w:hAnsi="Book Antiqua"/>
          <w:color w:val="auto"/>
          <w:sz w:val="24"/>
          <w:szCs w:val="24"/>
        </w:rPr>
      </w:pPr>
    </w:p>
    <w:p w:rsidR="00FD3836" w:rsidRPr="0065454B" w:rsidRDefault="00FD3836" w:rsidP="00FD3836">
      <w:pPr>
        <w:rPr>
          <w:rFonts w:ascii="Book Antiqua" w:hAnsi="Book Antiqua"/>
          <w:color w:val="auto"/>
          <w:sz w:val="24"/>
          <w:szCs w:val="24"/>
        </w:rPr>
      </w:pPr>
      <w:r w:rsidRPr="0065454B">
        <w:rPr>
          <w:rFonts w:ascii="Book Antiqua" w:hAnsi="Book Antiqua"/>
          <w:color w:val="auto"/>
          <w:sz w:val="24"/>
          <w:szCs w:val="24"/>
        </w:rPr>
        <w:t>Le offerte condizionate o espresse in modo indeterminato o relative ad altro appalto</w:t>
      </w:r>
      <w:r w:rsidR="00FD5E91" w:rsidRPr="0065454B">
        <w:rPr>
          <w:rFonts w:ascii="Book Antiqua" w:hAnsi="Book Antiqua"/>
          <w:color w:val="auto"/>
          <w:sz w:val="24"/>
          <w:szCs w:val="24"/>
        </w:rPr>
        <w:t xml:space="preserve"> e/o procedura</w:t>
      </w:r>
      <w:r w:rsidRPr="0065454B">
        <w:rPr>
          <w:rFonts w:ascii="Book Antiqua" w:hAnsi="Book Antiqua"/>
          <w:color w:val="auto"/>
          <w:sz w:val="24"/>
          <w:szCs w:val="24"/>
        </w:rPr>
        <w:t>, sono da ritenersi irricevibili e, pertanto,</w:t>
      </w:r>
      <w:r w:rsidR="00FD5E91" w:rsidRPr="0065454B">
        <w:rPr>
          <w:rFonts w:ascii="Book Antiqua" w:hAnsi="Book Antiqua"/>
          <w:color w:val="auto"/>
          <w:sz w:val="24"/>
          <w:szCs w:val="24"/>
        </w:rPr>
        <w:t xml:space="preserve"> escluse dalla gara.</w:t>
      </w:r>
    </w:p>
    <w:p w:rsidR="00FD3836" w:rsidRPr="0065454B" w:rsidRDefault="00FD3836" w:rsidP="00FD3836">
      <w:pPr>
        <w:rPr>
          <w:rFonts w:ascii="Book Antiqua" w:hAnsi="Book Antiqua"/>
          <w:color w:val="auto"/>
          <w:sz w:val="24"/>
          <w:szCs w:val="24"/>
        </w:rPr>
      </w:pPr>
      <w:r w:rsidRPr="0065454B">
        <w:rPr>
          <w:rFonts w:ascii="Book Antiqua" w:hAnsi="Book Antiqua"/>
          <w:color w:val="auto"/>
          <w:sz w:val="24"/>
          <w:szCs w:val="24"/>
        </w:rPr>
        <w:t>Le autocertificazioni, le certificazioni, i documenti e l’offerta devono essere redatti in lingua italiana o corredati di traduzione giurata.</w:t>
      </w:r>
    </w:p>
    <w:p w:rsidR="00FD3836" w:rsidRPr="0065454B" w:rsidRDefault="00FD3836" w:rsidP="00FD3836">
      <w:pPr>
        <w:rPr>
          <w:rFonts w:ascii="Book Antiqua" w:hAnsi="Book Antiqua"/>
          <w:color w:val="auto"/>
          <w:sz w:val="24"/>
          <w:szCs w:val="24"/>
        </w:rPr>
      </w:pPr>
      <w:r w:rsidRPr="0065454B">
        <w:rPr>
          <w:rFonts w:ascii="Book Antiqua" w:hAnsi="Book Antiqua"/>
          <w:color w:val="auto"/>
          <w:sz w:val="24"/>
          <w:szCs w:val="24"/>
        </w:rPr>
        <w:t>Per quanto non previsto dalle presenti disposizioni si fa espresso rinvio alle norme contenute e richiamate nella vigente normativa.</w:t>
      </w:r>
    </w:p>
    <w:p w:rsidR="00846367" w:rsidRPr="0065454B" w:rsidRDefault="00846367" w:rsidP="00FD3836">
      <w:pPr>
        <w:rPr>
          <w:rFonts w:ascii="Book Antiqua" w:hAnsi="Book Antiqua"/>
          <w:color w:val="auto"/>
          <w:sz w:val="24"/>
          <w:szCs w:val="24"/>
        </w:rPr>
      </w:pPr>
    </w:p>
    <w:p w:rsidR="000F4E40" w:rsidRPr="0065454B" w:rsidRDefault="000F4E40" w:rsidP="007D6302">
      <w:pPr>
        <w:pStyle w:val="Titolo1"/>
        <w:jc w:val="center"/>
        <w:rPr>
          <w:rFonts w:ascii="Book Antiqua" w:hAnsi="Book Antiqua"/>
          <w:color w:val="auto"/>
          <w:sz w:val="24"/>
          <w:szCs w:val="24"/>
        </w:rPr>
      </w:pPr>
      <w:bookmarkStart w:id="35" w:name="_Toc402527832"/>
      <w:bookmarkStart w:id="36" w:name="_Toc474315908"/>
      <w:r w:rsidRPr="0065454B">
        <w:rPr>
          <w:rFonts w:ascii="Book Antiqua" w:hAnsi="Book Antiqua"/>
          <w:color w:val="auto"/>
          <w:sz w:val="24"/>
          <w:szCs w:val="24"/>
        </w:rPr>
        <w:t xml:space="preserve">SEZIONE </w:t>
      </w:r>
      <w:r w:rsidR="007D6302" w:rsidRPr="0065454B">
        <w:rPr>
          <w:rFonts w:ascii="Book Antiqua" w:hAnsi="Book Antiqua"/>
          <w:color w:val="auto"/>
          <w:sz w:val="24"/>
          <w:szCs w:val="24"/>
        </w:rPr>
        <w:t>7</w:t>
      </w:r>
      <w:r w:rsidRPr="0065454B">
        <w:rPr>
          <w:rFonts w:ascii="Book Antiqua" w:hAnsi="Book Antiqua"/>
          <w:color w:val="auto"/>
          <w:sz w:val="24"/>
          <w:szCs w:val="24"/>
        </w:rPr>
        <w:t xml:space="preserve"> - CONTENUTI DEL PLICO DI PARTECIPAZIONE</w:t>
      </w:r>
      <w:bookmarkEnd w:id="35"/>
      <w:bookmarkEnd w:id="36"/>
    </w:p>
    <w:p w:rsidR="000F4E40" w:rsidRPr="0065454B" w:rsidRDefault="00FD3836" w:rsidP="00B47099">
      <w:pPr>
        <w:pStyle w:val="Titolo2"/>
        <w:rPr>
          <w:rFonts w:ascii="Book Antiqua" w:hAnsi="Book Antiqua"/>
          <w:color w:val="auto"/>
          <w:szCs w:val="24"/>
        </w:rPr>
      </w:pPr>
      <w:bookmarkStart w:id="37" w:name="_Toc402527833"/>
      <w:bookmarkStart w:id="38" w:name="_Toc474315909"/>
      <w:r w:rsidRPr="0065454B">
        <w:rPr>
          <w:rFonts w:ascii="Book Antiqua" w:hAnsi="Book Antiqua"/>
          <w:color w:val="auto"/>
          <w:szCs w:val="24"/>
        </w:rPr>
        <w:t>7a</w:t>
      </w:r>
      <w:r w:rsidR="000F4E40" w:rsidRPr="0065454B">
        <w:rPr>
          <w:rFonts w:ascii="Book Antiqua" w:hAnsi="Book Antiqua"/>
          <w:color w:val="auto"/>
          <w:szCs w:val="24"/>
        </w:rPr>
        <w:t>) Documentazione Amministrativa (BUSTA A)</w:t>
      </w:r>
      <w:bookmarkEnd w:id="37"/>
      <w:bookmarkEnd w:id="38"/>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 xml:space="preserve">La </w:t>
      </w:r>
      <w:r w:rsidRPr="0065454B">
        <w:rPr>
          <w:rFonts w:ascii="Book Antiqua" w:hAnsi="Book Antiqua"/>
          <w:b/>
          <w:color w:val="auto"/>
          <w:sz w:val="24"/>
          <w:szCs w:val="24"/>
        </w:rPr>
        <w:t>BUSTA A</w:t>
      </w:r>
      <w:r w:rsidRPr="0065454B">
        <w:rPr>
          <w:rFonts w:ascii="Book Antiqua" w:hAnsi="Book Antiqua"/>
          <w:color w:val="auto"/>
          <w:sz w:val="24"/>
          <w:szCs w:val="24"/>
        </w:rPr>
        <w:t xml:space="preserve"> deve contenere la “</w:t>
      </w:r>
      <w:r w:rsidRPr="0065454B">
        <w:rPr>
          <w:rFonts w:ascii="Book Antiqua" w:hAnsi="Book Antiqua"/>
          <w:b/>
          <w:color w:val="auto"/>
          <w:sz w:val="24"/>
          <w:szCs w:val="24"/>
          <w:u w:val="single"/>
        </w:rPr>
        <w:t>Documentazione amministrativa</w:t>
      </w:r>
      <w:r w:rsidR="00FD5E91" w:rsidRPr="0065454B">
        <w:rPr>
          <w:rFonts w:ascii="Book Antiqua" w:hAnsi="Book Antiqua"/>
          <w:color w:val="auto"/>
          <w:sz w:val="24"/>
          <w:szCs w:val="24"/>
        </w:rPr>
        <w:t>” di gara.</w:t>
      </w:r>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 xml:space="preserve">Pertanto, il concorrente dovrà produrre la documentazione di cui appresso, </w:t>
      </w:r>
      <w:r w:rsidRPr="0065454B">
        <w:rPr>
          <w:rFonts w:ascii="Book Antiqua" w:hAnsi="Book Antiqua"/>
          <w:b/>
          <w:color w:val="auto"/>
          <w:sz w:val="24"/>
          <w:szCs w:val="24"/>
        </w:rPr>
        <w:t xml:space="preserve">pena l’esclusione dalla </w:t>
      </w:r>
      <w:r w:rsidR="00006DE6" w:rsidRPr="0065454B">
        <w:rPr>
          <w:rFonts w:ascii="Book Antiqua" w:hAnsi="Book Antiqua"/>
          <w:b/>
          <w:color w:val="auto"/>
          <w:sz w:val="24"/>
          <w:szCs w:val="24"/>
        </w:rPr>
        <w:t xml:space="preserve">procedura di </w:t>
      </w:r>
      <w:r w:rsidRPr="0065454B">
        <w:rPr>
          <w:rFonts w:ascii="Book Antiqua" w:hAnsi="Book Antiqua"/>
          <w:b/>
          <w:color w:val="auto"/>
          <w:sz w:val="24"/>
          <w:szCs w:val="24"/>
        </w:rPr>
        <w:t>gara</w:t>
      </w:r>
      <w:r w:rsidRPr="0065454B">
        <w:rPr>
          <w:rFonts w:ascii="Book Antiqua" w:hAnsi="Book Antiqua"/>
          <w:color w:val="auto"/>
          <w:sz w:val="24"/>
          <w:szCs w:val="24"/>
        </w:rPr>
        <w:t>, come di seguito indicata:</w:t>
      </w:r>
    </w:p>
    <w:p w:rsidR="00414D50" w:rsidRPr="0065454B" w:rsidRDefault="00414D50" w:rsidP="00B47099">
      <w:pPr>
        <w:rPr>
          <w:rFonts w:ascii="Book Antiqua" w:hAnsi="Book Antiqua"/>
          <w:color w:val="auto"/>
          <w:sz w:val="24"/>
          <w:szCs w:val="24"/>
        </w:rPr>
      </w:pPr>
    </w:p>
    <w:p w:rsidR="008B6B1B" w:rsidRPr="0065454B" w:rsidRDefault="000F4E40" w:rsidP="009D34B2">
      <w:pPr>
        <w:pStyle w:val="Paragrafoelenco"/>
        <w:numPr>
          <w:ilvl w:val="0"/>
          <w:numId w:val="18"/>
        </w:numPr>
        <w:ind w:left="426" w:hanging="426"/>
        <w:rPr>
          <w:rFonts w:ascii="Book Antiqua" w:hAnsi="Book Antiqua"/>
          <w:color w:val="auto"/>
          <w:sz w:val="24"/>
          <w:szCs w:val="24"/>
        </w:rPr>
      </w:pPr>
      <w:r w:rsidRPr="0065454B">
        <w:rPr>
          <w:rFonts w:ascii="Book Antiqua" w:hAnsi="Book Antiqua"/>
          <w:b/>
          <w:bCs/>
          <w:color w:val="auto"/>
          <w:sz w:val="24"/>
          <w:szCs w:val="24"/>
        </w:rPr>
        <w:lastRenderedPageBreak/>
        <w:t>Domanda di partecipazione</w:t>
      </w:r>
      <w:r w:rsidRPr="0065454B">
        <w:rPr>
          <w:rFonts w:ascii="Book Antiqua" w:hAnsi="Book Antiqua"/>
          <w:color w:val="auto"/>
          <w:sz w:val="24"/>
          <w:szCs w:val="24"/>
        </w:rPr>
        <w:t>,</w:t>
      </w:r>
      <w:r w:rsidR="00574792" w:rsidRPr="0065454B">
        <w:rPr>
          <w:rFonts w:ascii="Book Antiqua" w:hAnsi="Book Antiqua"/>
          <w:color w:val="auto"/>
          <w:sz w:val="24"/>
          <w:szCs w:val="24"/>
        </w:rPr>
        <w:t xml:space="preserve"> </w:t>
      </w:r>
      <w:r w:rsidR="00FD5E91" w:rsidRPr="0065454B">
        <w:rPr>
          <w:rFonts w:ascii="Book Antiqua" w:hAnsi="Book Antiqua"/>
          <w:color w:val="auto"/>
          <w:sz w:val="24"/>
          <w:szCs w:val="24"/>
        </w:rPr>
        <w:t xml:space="preserve">da redigersi utilizzando l’allegato </w:t>
      </w:r>
      <w:r w:rsidR="00FD5E91" w:rsidRPr="0065454B">
        <w:rPr>
          <w:rFonts w:ascii="Book Antiqua" w:hAnsi="Book Antiqua"/>
          <w:b/>
          <w:color w:val="auto"/>
          <w:sz w:val="24"/>
          <w:szCs w:val="24"/>
        </w:rPr>
        <w:t>modello A</w:t>
      </w:r>
      <w:r w:rsidR="00FD5E91" w:rsidRPr="0065454B">
        <w:rPr>
          <w:rFonts w:ascii="Book Antiqua" w:hAnsi="Book Antiqua"/>
          <w:color w:val="auto"/>
          <w:sz w:val="24"/>
          <w:szCs w:val="24"/>
        </w:rPr>
        <w:t xml:space="preserve">, </w:t>
      </w:r>
      <w:r w:rsidR="00574792" w:rsidRPr="0065454B">
        <w:rPr>
          <w:rFonts w:ascii="Book Antiqua" w:hAnsi="Book Antiqua"/>
          <w:color w:val="auto"/>
          <w:sz w:val="24"/>
          <w:szCs w:val="24"/>
        </w:rPr>
        <w:t xml:space="preserve">corredata. </w:t>
      </w:r>
      <w:proofErr w:type="gramStart"/>
      <w:r w:rsidR="00574792" w:rsidRPr="0065454B">
        <w:rPr>
          <w:rFonts w:ascii="Book Antiqua" w:hAnsi="Book Antiqua"/>
          <w:b/>
          <w:color w:val="auto"/>
          <w:sz w:val="24"/>
          <w:szCs w:val="24"/>
        </w:rPr>
        <w:t>a</w:t>
      </w:r>
      <w:proofErr w:type="gramEnd"/>
      <w:r w:rsidR="00574792" w:rsidRPr="0065454B">
        <w:rPr>
          <w:rFonts w:ascii="Book Antiqua" w:hAnsi="Book Antiqua"/>
          <w:b/>
          <w:color w:val="auto"/>
          <w:sz w:val="24"/>
          <w:szCs w:val="24"/>
        </w:rPr>
        <w:t xml:space="preserve"> pena di esclusione.</w:t>
      </w:r>
      <w:r w:rsidR="00574792" w:rsidRPr="0065454B">
        <w:rPr>
          <w:rFonts w:ascii="Book Antiqua" w:hAnsi="Book Antiqua"/>
          <w:color w:val="auto"/>
          <w:sz w:val="24"/>
          <w:szCs w:val="24"/>
        </w:rPr>
        <w:t xml:space="preserve"> </w:t>
      </w:r>
      <w:proofErr w:type="gramStart"/>
      <w:r w:rsidR="00574792" w:rsidRPr="0065454B">
        <w:rPr>
          <w:rFonts w:ascii="Book Antiqua" w:hAnsi="Book Antiqua"/>
          <w:color w:val="auto"/>
          <w:sz w:val="24"/>
          <w:szCs w:val="24"/>
        </w:rPr>
        <w:t>da</w:t>
      </w:r>
      <w:proofErr w:type="gramEnd"/>
      <w:r w:rsidR="00574792" w:rsidRPr="0065454B">
        <w:rPr>
          <w:rFonts w:ascii="Book Antiqua" w:hAnsi="Book Antiqua"/>
          <w:color w:val="auto"/>
          <w:sz w:val="24"/>
          <w:szCs w:val="24"/>
        </w:rPr>
        <w:t xml:space="preserve"> copia fotostatica del documento di identità del/dei sottoscrittore/i</w:t>
      </w:r>
      <w:r w:rsidR="000E3D53" w:rsidRPr="0065454B">
        <w:rPr>
          <w:rFonts w:ascii="Book Antiqua" w:hAnsi="Book Antiqua"/>
          <w:color w:val="auto"/>
          <w:sz w:val="24"/>
          <w:szCs w:val="24"/>
        </w:rPr>
        <w:t>,</w:t>
      </w:r>
      <w:r w:rsidRPr="0065454B">
        <w:rPr>
          <w:rFonts w:ascii="Book Antiqua" w:hAnsi="Book Antiqua"/>
          <w:color w:val="auto"/>
          <w:sz w:val="24"/>
          <w:szCs w:val="24"/>
        </w:rPr>
        <w:t xml:space="preserve"> debitamente datata, sottoscritta in forma manoscritta dal titolare o legale rappresentante dell'impresa concorrente, o da un suo procuratore</w:t>
      </w:r>
      <w:r w:rsidR="008B6B1B" w:rsidRPr="0065454B">
        <w:rPr>
          <w:rFonts w:ascii="Book Antiqua" w:hAnsi="Book Antiqua"/>
          <w:color w:val="auto"/>
          <w:sz w:val="24"/>
          <w:szCs w:val="24"/>
        </w:rPr>
        <w:t>.</w:t>
      </w:r>
    </w:p>
    <w:p w:rsidR="000F4E40" w:rsidRPr="0065454B" w:rsidRDefault="00573DF8" w:rsidP="00632603">
      <w:pPr>
        <w:ind w:left="426"/>
        <w:rPr>
          <w:rFonts w:ascii="Book Antiqua" w:hAnsi="Book Antiqua"/>
          <w:color w:val="auto"/>
          <w:sz w:val="24"/>
          <w:szCs w:val="24"/>
        </w:rPr>
      </w:pPr>
      <w:r w:rsidRPr="0065454B">
        <w:rPr>
          <w:rFonts w:ascii="Book Antiqua" w:hAnsi="Book Antiqua"/>
          <w:color w:val="auto"/>
          <w:sz w:val="24"/>
          <w:szCs w:val="24"/>
        </w:rPr>
        <w:t>Con t</w:t>
      </w:r>
      <w:r w:rsidR="000F4E40" w:rsidRPr="0065454B">
        <w:rPr>
          <w:rFonts w:ascii="Book Antiqua" w:hAnsi="Book Antiqua"/>
          <w:color w:val="auto"/>
          <w:sz w:val="24"/>
          <w:szCs w:val="24"/>
        </w:rPr>
        <w:t>ale istanza</w:t>
      </w:r>
      <w:r w:rsidRPr="0065454B">
        <w:rPr>
          <w:rFonts w:ascii="Book Antiqua" w:hAnsi="Book Antiqua"/>
          <w:color w:val="auto"/>
          <w:sz w:val="24"/>
          <w:szCs w:val="24"/>
        </w:rPr>
        <w:t xml:space="preserve">, il soggetto concorrente, </w:t>
      </w:r>
      <w:r w:rsidR="000F4E40" w:rsidRPr="0065454B">
        <w:rPr>
          <w:rFonts w:ascii="Book Antiqua" w:hAnsi="Book Antiqua"/>
          <w:color w:val="auto"/>
          <w:sz w:val="24"/>
          <w:szCs w:val="24"/>
        </w:rPr>
        <w:t xml:space="preserve">deve, </w:t>
      </w:r>
      <w:r w:rsidR="000F4E40" w:rsidRPr="0065454B">
        <w:rPr>
          <w:rFonts w:ascii="Book Antiqua" w:hAnsi="Book Antiqua"/>
          <w:b/>
          <w:bCs/>
          <w:color w:val="auto"/>
          <w:sz w:val="24"/>
          <w:szCs w:val="24"/>
        </w:rPr>
        <w:t>a pena di esclusione</w:t>
      </w:r>
      <w:r w:rsidR="000F4E40" w:rsidRPr="0065454B">
        <w:rPr>
          <w:rFonts w:ascii="Book Antiqua" w:hAnsi="Book Antiqua"/>
          <w:color w:val="auto"/>
          <w:sz w:val="24"/>
          <w:szCs w:val="24"/>
        </w:rPr>
        <w:t>:</w:t>
      </w:r>
    </w:p>
    <w:p w:rsidR="000F4E40" w:rsidRPr="0065454B" w:rsidRDefault="000F4E40" w:rsidP="009D34B2">
      <w:pPr>
        <w:pStyle w:val="Paragrafoelenco"/>
        <w:numPr>
          <w:ilvl w:val="0"/>
          <w:numId w:val="12"/>
        </w:numPr>
        <w:rPr>
          <w:rFonts w:ascii="Book Antiqua" w:hAnsi="Book Antiqua"/>
          <w:color w:val="auto"/>
          <w:sz w:val="24"/>
          <w:szCs w:val="24"/>
        </w:rPr>
      </w:pPr>
      <w:proofErr w:type="gramStart"/>
      <w:r w:rsidRPr="0065454B">
        <w:rPr>
          <w:rFonts w:ascii="Book Antiqua" w:hAnsi="Book Antiqua"/>
          <w:color w:val="auto"/>
          <w:sz w:val="24"/>
          <w:szCs w:val="24"/>
        </w:rPr>
        <w:t>indicare</w:t>
      </w:r>
      <w:proofErr w:type="gramEnd"/>
      <w:r w:rsidRPr="0065454B">
        <w:rPr>
          <w:rFonts w:ascii="Book Antiqua" w:hAnsi="Book Antiqua"/>
          <w:color w:val="auto"/>
          <w:sz w:val="24"/>
          <w:szCs w:val="24"/>
        </w:rPr>
        <w:t xml:space="preserve"> la ragione sociale e l'indirizzo del mittente, il codice fiscale e/o la partita IVA,</w:t>
      </w:r>
      <w:r w:rsidR="00C960AD" w:rsidRPr="0065454B">
        <w:rPr>
          <w:rFonts w:ascii="Book Antiqua" w:hAnsi="Book Antiqua"/>
          <w:color w:val="auto"/>
          <w:sz w:val="24"/>
          <w:szCs w:val="24"/>
        </w:rPr>
        <w:t xml:space="preserve"> il numero di telefono e di fax, </w:t>
      </w:r>
      <w:r w:rsidRPr="0065454B">
        <w:rPr>
          <w:rFonts w:ascii="Book Antiqua" w:hAnsi="Book Antiqua"/>
          <w:color w:val="auto"/>
          <w:sz w:val="24"/>
          <w:szCs w:val="24"/>
        </w:rPr>
        <w:t xml:space="preserve">indirizzo </w:t>
      </w:r>
      <w:r w:rsidR="00C960AD" w:rsidRPr="0065454B">
        <w:rPr>
          <w:rFonts w:ascii="Book Antiqua" w:hAnsi="Book Antiqua"/>
          <w:color w:val="auto"/>
          <w:sz w:val="24"/>
          <w:szCs w:val="24"/>
        </w:rPr>
        <w:t xml:space="preserve">email e indirizzo </w:t>
      </w:r>
      <w:r w:rsidRPr="0065454B">
        <w:rPr>
          <w:rFonts w:ascii="Book Antiqua" w:hAnsi="Book Antiqua"/>
          <w:color w:val="auto"/>
          <w:sz w:val="24"/>
          <w:szCs w:val="24"/>
        </w:rPr>
        <w:t>di</w:t>
      </w:r>
      <w:r w:rsidR="00C960AD" w:rsidRPr="0065454B">
        <w:rPr>
          <w:rFonts w:ascii="Book Antiqua" w:hAnsi="Book Antiqua"/>
          <w:color w:val="auto"/>
          <w:sz w:val="24"/>
          <w:szCs w:val="24"/>
        </w:rPr>
        <w:t xml:space="preserve"> posta elettronica certificata</w:t>
      </w:r>
      <w:r w:rsidRPr="0065454B">
        <w:rPr>
          <w:rFonts w:ascii="Book Antiqua" w:hAnsi="Book Antiqua"/>
          <w:color w:val="auto"/>
          <w:sz w:val="24"/>
          <w:szCs w:val="24"/>
        </w:rPr>
        <w:t>, corredato dall’autorizzazione al loro utilizzo, ai fini della validità delle comunicazioni scaturenti dal presente affidamento, ove diverso, il domicilio per le comunicazioni, comprensivo di numero di telefono</w:t>
      </w:r>
      <w:r w:rsidR="00FD5E91" w:rsidRPr="0065454B">
        <w:rPr>
          <w:rFonts w:ascii="Book Antiqua" w:hAnsi="Book Antiqua"/>
          <w:color w:val="auto"/>
          <w:sz w:val="24"/>
          <w:szCs w:val="24"/>
        </w:rPr>
        <w:t xml:space="preserve">, </w:t>
      </w:r>
      <w:r w:rsidRPr="0065454B">
        <w:rPr>
          <w:rFonts w:ascii="Book Antiqua" w:hAnsi="Book Antiqua"/>
          <w:color w:val="auto"/>
          <w:sz w:val="24"/>
          <w:szCs w:val="24"/>
        </w:rPr>
        <w:t>fax</w:t>
      </w:r>
      <w:r w:rsidR="00FD5E91" w:rsidRPr="0065454B">
        <w:rPr>
          <w:rFonts w:ascii="Book Antiqua" w:hAnsi="Book Antiqua"/>
          <w:color w:val="auto"/>
          <w:sz w:val="24"/>
          <w:szCs w:val="24"/>
        </w:rPr>
        <w:t xml:space="preserve">, </w:t>
      </w:r>
      <w:r w:rsidRPr="0065454B">
        <w:rPr>
          <w:rFonts w:ascii="Book Antiqua" w:hAnsi="Book Antiqua"/>
          <w:color w:val="auto"/>
          <w:sz w:val="24"/>
          <w:szCs w:val="24"/>
        </w:rPr>
        <w:t>e-mail</w:t>
      </w:r>
      <w:r w:rsidR="00FD5E91" w:rsidRPr="0065454B">
        <w:rPr>
          <w:rFonts w:ascii="Book Antiqua" w:hAnsi="Book Antiqua"/>
          <w:color w:val="auto"/>
          <w:sz w:val="24"/>
          <w:szCs w:val="24"/>
        </w:rPr>
        <w:t xml:space="preserve"> e </w:t>
      </w:r>
      <w:r w:rsidR="00FD5E91" w:rsidRPr="0065454B">
        <w:rPr>
          <w:rFonts w:ascii="Book Antiqua" w:hAnsi="Book Antiqua"/>
          <w:b/>
          <w:color w:val="auto"/>
          <w:sz w:val="24"/>
          <w:szCs w:val="24"/>
        </w:rPr>
        <w:t>p</w:t>
      </w:r>
      <w:r w:rsidR="000C496E" w:rsidRPr="0065454B">
        <w:rPr>
          <w:rFonts w:ascii="Book Antiqua" w:hAnsi="Book Antiqua"/>
          <w:b/>
          <w:color w:val="auto"/>
          <w:sz w:val="24"/>
          <w:szCs w:val="24"/>
        </w:rPr>
        <w:t>osta elettronica certificata</w:t>
      </w:r>
      <w:r w:rsidRPr="0065454B">
        <w:rPr>
          <w:rFonts w:ascii="Book Antiqua" w:hAnsi="Book Antiqua"/>
          <w:color w:val="auto"/>
          <w:sz w:val="24"/>
          <w:szCs w:val="24"/>
        </w:rPr>
        <w:t>;</w:t>
      </w:r>
    </w:p>
    <w:p w:rsidR="000F4E40" w:rsidRPr="0065454B" w:rsidRDefault="000F4E40" w:rsidP="009D34B2">
      <w:pPr>
        <w:pStyle w:val="Paragrafoelenco"/>
        <w:numPr>
          <w:ilvl w:val="0"/>
          <w:numId w:val="12"/>
        </w:numPr>
        <w:rPr>
          <w:rFonts w:ascii="Book Antiqua" w:hAnsi="Book Antiqua"/>
          <w:color w:val="auto"/>
          <w:sz w:val="24"/>
          <w:szCs w:val="24"/>
        </w:rPr>
      </w:pPr>
      <w:proofErr w:type="gramStart"/>
      <w:r w:rsidRPr="0065454B">
        <w:rPr>
          <w:rFonts w:ascii="Book Antiqua" w:hAnsi="Book Antiqua"/>
          <w:color w:val="auto"/>
          <w:sz w:val="24"/>
          <w:szCs w:val="24"/>
        </w:rPr>
        <w:t>accetta</w:t>
      </w:r>
      <w:r w:rsidR="00573DF8" w:rsidRPr="0065454B">
        <w:rPr>
          <w:rFonts w:ascii="Book Antiqua" w:hAnsi="Book Antiqua"/>
          <w:color w:val="auto"/>
          <w:sz w:val="24"/>
          <w:szCs w:val="24"/>
        </w:rPr>
        <w:t>re</w:t>
      </w:r>
      <w:proofErr w:type="gramEnd"/>
      <w:r w:rsidR="00573DF8" w:rsidRPr="0065454B">
        <w:rPr>
          <w:rFonts w:ascii="Book Antiqua" w:hAnsi="Book Antiqua"/>
          <w:color w:val="auto"/>
          <w:sz w:val="24"/>
          <w:szCs w:val="24"/>
        </w:rPr>
        <w:t xml:space="preserve"> </w:t>
      </w:r>
      <w:r w:rsidRPr="0065454B">
        <w:rPr>
          <w:rFonts w:ascii="Book Antiqua" w:hAnsi="Book Antiqua"/>
          <w:color w:val="auto"/>
          <w:sz w:val="24"/>
          <w:szCs w:val="24"/>
        </w:rPr>
        <w:t>incondizionata</w:t>
      </w:r>
      <w:r w:rsidR="00573DF8" w:rsidRPr="0065454B">
        <w:rPr>
          <w:rFonts w:ascii="Book Antiqua" w:hAnsi="Book Antiqua"/>
          <w:color w:val="auto"/>
          <w:sz w:val="24"/>
          <w:szCs w:val="24"/>
        </w:rPr>
        <w:t xml:space="preserve">mente </w:t>
      </w:r>
      <w:r w:rsidRPr="0065454B">
        <w:rPr>
          <w:rFonts w:ascii="Book Antiqua" w:hAnsi="Book Antiqua"/>
          <w:color w:val="auto"/>
          <w:sz w:val="24"/>
          <w:szCs w:val="24"/>
        </w:rPr>
        <w:t>le prescrizioni del</w:t>
      </w:r>
      <w:r w:rsidR="0038167C" w:rsidRPr="0065454B">
        <w:rPr>
          <w:rFonts w:ascii="Book Antiqua" w:hAnsi="Book Antiqua"/>
          <w:color w:val="auto"/>
          <w:sz w:val="24"/>
          <w:szCs w:val="24"/>
        </w:rPr>
        <w:t xml:space="preserve"> presente Avviso pubblico </w:t>
      </w:r>
      <w:r w:rsidRPr="0065454B">
        <w:rPr>
          <w:rFonts w:ascii="Book Antiqua" w:hAnsi="Book Antiqua"/>
          <w:color w:val="auto"/>
          <w:sz w:val="24"/>
          <w:szCs w:val="24"/>
        </w:rPr>
        <w:t xml:space="preserve">e della pertinente relativa documentazione tecnico-amministrativa </w:t>
      </w:r>
      <w:r w:rsidR="00FD3836" w:rsidRPr="0065454B">
        <w:rPr>
          <w:rFonts w:ascii="Book Antiqua" w:hAnsi="Book Antiqua"/>
          <w:color w:val="auto"/>
          <w:sz w:val="24"/>
          <w:szCs w:val="24"/>
        </w:rPr>
        <w:t>inerente la procedura ad evidenza pubblica</w:t>
      </w:r>
      <w:r w:rsidRPr="0065454B">
        <w:rPr>
          <w:rFonts w:ascii="Book Antiqua" w:hAnsi="Book Antiqua"/>
          <w:color w:val="auto"/>
          <w:sz w:val="24"/>
          <w:szCs w:val="24"/>
        </w:rPr>
        <w:t>;</w:t>
      </w:r>
    </w:p>
    <w:p w:rsidR="00B17F80" w:rsidRPr="0065454B" w:rsidRDefault="00573DF8" w:rsidP="008058E1">
      <w:pPr>
        <w:pStyle w:val="Paragrafoelenco"/>
        <w:numPr>
          <w:ilvl w:val="0"/>
          <w:numId w:val="12"/>
        </w:numPr>
        <w:rPr>
          <w:rFonts w:ascii="Book Antiqua" w:hAnsi="Book Antiqua"/>
          <w:color w:val="auto"/>
          <w:sz w:val="24"/>
          <w:szCs w:val="24"/>
        </w:rPr>
      </w:pPr>
      <w:proofErr w:type="gramStart"/>
      <w:r w:rsidRPr="0065454B">
        <w:rPr>
          <w:rFonts w:ascii="Book Antiqua" w:hAnsi="Book Antiqua"/>
          <w:color w:val="auto"/>
          <w:sz w:val="24"/>
          <w:szCs w:val="24"/>
        </w:rPr>
        <w:t>dichiarare</w:t>
      </w:r>
      <w:proofErr w:type="gramEnd"/>
      <w:r w:rsidRPr="0065454B">
        <w:rPr>
          <w:rFonts w:ascii="Book Antiqua" w:hAnsi="Book Antiqua"/>
          <w:color w:val="auto"/>
          <w:sz w:val="24"/>
          <w:szCs w:val="24"/>
        </w:rPr>
        <w:t xml:space="preserve"> </w:t>
      </w:r>
      <w:r w:rsidR="0038167C" w:rsidRPr="0065454B">
        <w:rPr>
          <w:rFonts w:ascii="Book Antiqua" w:hAnsi="Book Antiqua"/>
          <w:color w:val="auto"/>
          <w:sz w:val="24"/>
          <w:szCs w:val="24"/>
        </w:rPr>
        <w:t xml:space="preserve">di </w:t>
      </w:r>
      <w:r w:rsidRPr="0065454B">
        <w:rPr>
          <w:rFonts w:ascii="Book Antiqua" w:hAnsi="Book Antiqua"/>
          <w:color w:val="auto"/>
          <w:sz w:val="24"/>
          <w:szCs w:val="24"/>
        </w:rPr>
        <w:t>aver preso</w:t>
      </w:r>
      <w:r w:rsidR="0038167C" w:rsidRPr="0065454B">
        <w:rPr>
          <w:rFonts w:ascii="Book Antiqua" w:hAnsi="Book Antiqua"/>
          <w:color w:val="auto"/>
          <w:sz w:val="24"/>
          <w:szCs w:val="24"/>
        </w:rPr>
        <w:t xml:space="preserve"> visione </w:t>
      </w:r>
      <w:r w:rsidRPr="0065454B">
        <w:rPr>
          <w:rFonts w:ascii="Book Antiqua" w:hAnsi="Book Antiqua"/>
          <w:color w:val="auto"/>
          <w:sz w:val="24"/>
          <w:szCs w:val="24"/>
        </w:rPr>
        <w:t>dell</w:t>
      </w:r>
      <w:r w:rsidR="0038167C" w:rsidRPr="0065454B">
        <w:rPr>
          <w:rFonts w:ascii="Book Antiqua" w:hAnsi="Book Antiqua"/>
          <w:color w:val="auto"/>
          <w:sz w:val="24"/>
          <w:szCs w:val="24"/>
        </w:rPr>
        <w:t>o stato dei luoghi</w:t>
      </w:r>
      <w:r w:rsidRPr="0065454B">
        <w:rPr>
          <w:rFonts w:ascii="Book Antiqua" w:hAnsi="Book Antiqua"/>
          <w:color w:val="auto"/>
          <w:sz w:val="24"/>
          <w:szCs w:val="24"/>
        </w:rPr>
        <w:t xml:space="preserve">, con accettazione </w:t>
      </w:r>
      <w:r w:rsidR="0024104A" w:rsidRPr="0065454B">
        <w:rPr>
          <w:rFonts w:ascii="Book Antiqua" w:hAnsi="Book Antiqua"/>
          <w:color w:val="auto"/>
          <w:sz w:val="24"/>
          <w:szCs w:val="24"/>
        </w:rPr>
        <w:t xml:space="preserve">delle condizioni ivi esistenti, </w:t>
      </w:r>
      <w:r w:rsidR="00E600D7" w:rsidRPr="0065454B">
        <w:rPr>
          <w:rFonts w:ascii="Book Antiqua" w:hAnsi="Book Antiqua"/>
          <w:color w:val="auto"/>
          <w:sz w:val="24"/>
          <w:szCs w:val="24"/>
        </w:rPr>
        <w:t>ovvero che non intende eseguire il sopralluogo</w:t>
      </w:r>
      <w:r w:rsidRPr="0065454B">
        <w:rPr>
          <w:rFonts w:ascii="Book Antiqua" w:hAnsi="Book Antiqua"/>
          <w:color w:val="auto"/>
          <w:sz w:val="24"/>
          <w:szCs w:val="24"/>
        </w:rPr>
        <w:t>;</w:t>
      </w:r>
    </w:p>
    <w:p w:rsidR="009F433F" w:rsidRPr="0065454B" w:rsidRDefault="0036782A" w:rsidP="009D34B2">
      <w:pPr>
        <w:pStyle w:val="Paragrafoelenco"/>
        <w:numPr>
          <w:ilvl w:val="0"/>
          <w:numId w:val="12"/>
        </w:numPr>
        <w:rPr>
          <w:rFonts w:ascii="Book Antiqua" w:hAnsi="Book Antiqua"/>
          <w:color w:val="auto"/>
          <w:sz w:val="24"/>
          <w:szCs w:val="24"/>
        </w:rPr>
      </w:pPr>
      <w:proofErr w:type="gramStart"/>
      <w:r w:rsidRPr="0065454B">
        <w:rPr>
          <w:rFonts w:ascii="Book Antiqua" w:hAnsi="Book Antiqua"/>
          <w:color w:val="auto"/>
          <w:sz w:val="24"/>
          <w:szCs w:val="24"/>
        </w:rPr>
        <w:t>contenere</w:t>
      </w:r>
      <w:proofErr w:type="gramEnd"/>
      <w:r w:rsidRPr="0065454B">
        <w:rPr>
          <w:rFonts w:ascii="Book Antiqua" w:hAnsi="Book Antiqua"/>
          <w:color w:val="auto"/>
          <w:sz w:val="24"/>
          <w:szCs w:val="24"/>
        </w:rPr>
        <w:t xml:space="preserve"> una </w:t>
      </w:r>
      <w:r w:rsidR="00573DF8" w:rsidRPr="0065454B">
        <w:rPr>
          <w:rFonts w:ascii="Book Antiqua" w:hAnsi="Book Antiqua"/>
          <w:color w:val="auto"/>
          <w:sz w:val="24"/>
          <w:szCs w:val="24"/>
        </w:rPr>
        <w:t>dichiara</w:t>
      </w:r>
      <w:r w:rsidR="0024104A" w:rsidRPr="0065454B">
        <w:rPr>
          <w:rFonts w:ascii="Book Antiqua" w:hAnsi="Book Antiqua"/>
          <w:color w:val="auto"/>
          <w:sz w:val="24"/>
          <w:szCs w:val="24"/>
        </w:rPr>
        <w:t>zione</w:t>
      </w:r>
      <w:r w:rsidR="00031554" w:rsidRPr="0065454B">
        <w:rPr>
          <w:rFonts w:ascii="Book Antiqua" w:hAnsi="Book Antiqua"/>
          <w:color w:val="auto"/>
          <w:sz w:val="24"/>
          <w:szCs w:val="24"/>
        </w:rPr>
        <w:t xml:space="preserve"> </w:t>
      </w:r>
      <w:r w:rsidR="00573DF8" w:rsidRPr="0065454B">
        <w:rPr>
          <w:rFonts w:ascii="Book Antiqua" w:hAnsi="Book Antiqua"/>
          <w:color w:val="auto"/>
          <w:sz w:val="24"/>
          <w:szCs w:val="24"/>
        </w:rPr>
        <w:t xml:space="preserve">di </w:t>
      </w:r>
      <w:r w:rsidR="00031554" w:rsidRPr="0065454B">
        <w:rPr>
          <w:rFonts w:ascii="Book Antiqua" w:hAnsi="Book Antiqua"/>
          <w:color w:val="auto"/>
          <w:sz w:val="24"/>
          <w:szCs w:val="24"/>
        </w:rPr>
        <w:t xml:space="preserve">non avere </w:t>
      </w:r>
      <w:r w:rsidR="009F433F" w:rsidRPr="0065454B">
        <w:rPr>
          <w:rFonts w:ascii="Book Antiqua" w:hAnsi="Book Antiqua"/>
          <w:color w:val="auto"/>
          <w:sz w:val="24"/>
          <w:szCs w:val="24"/>
        </w:rPr>
        <w:t>contenziosi</w:t>
      </w:r>
      <w:r w:rsidR="00573DF8" w:rsidRPr="0065454B">
        <w:rPr>
          <w:rFonts w:ascii="Book Antiqua" w:hAnsi="Book Antiqua"/>
          <w:color w:val="auto"/>
          <w:sz w:val="24"/>
          <w:szCs w:val="24"/>
        </w:rPr>
        <w:t xml:space="preserve"> in corso </w:t>
      </w:r>
      <w:r w:rsidR="009F433F" w:rsidRPr="0065454B">
        <w:rPr>
          <w:rFonts w:ascii="Book Antiqua" w:hAnsi="Book Antiqua"/>
          <w:color w:val="auto"/>
          <w:sz w:val="24"/>
          <w:szCs w:val="24"/>
        </w:rPr>
        <w:t xml:space="preserve">con </w:t>
      </w:r>
      <w:proofErr w:type="spellStart"/>
      <w:r w:rsidR="00C406C4" w:rsidRPr="0065454B">
        <w:rPr>
          <w:rFonts w:ascii="Book Antiqua" w:hAnsi="Book Antiqua"/>
          <w:color w:val="auto"/>
          <w:sz w:val="24"/>
          <w:szCs w:val="24"/>
        </w:rPr>
        <w:t>l’Adsp</w:t>
      </w:r>
      <w:proofErr w:type="spellEnd"/>
      <w:r w:rsidR="00C406C4" w:rsidRPr="0065454B">
        <w:rPr>
          <w:rFonts w:ascii="Book Antiqua" w:hAnsi="Book Antiqua"/>
          <w:color w:val="auto"/>
          <w:sz w:val="24"/>
          <w:szCs w:val="24"/>
        </w:rPr>
        <w:t xml:space="preserve"> Mar Tirreno Centrale</w:t>
      </w:r>
      <w:r w:rsidR="00E600D7" w:rsidRPr="0065454B">
        <w:rPr>
          <w:rFonts w:ascii="Book Antiqua" w:hAnsi="Book Antiqua"/>
          <w:color w:val="auto"/>
          <w:sz w:val="24"/>
          <w:szCs w:val="24"/>
        </w:rPr>
        <w:t xml:space="preserve"> UTP Salerno (già Autorità Portuale di Salerno)</w:t>
      </w:r>
      <w:r w:rsidR="00C406C4" w:rsidRPr="0065454B">
        <w:rPr>
          <w:rFonts w:ascii="Book Antiqua" w:hAnsi="Book Antiqua"/>
          <w:color w:val="auto"/>
          <w:sz w:val="24"/>
          <w:szCs w:val="24"/>
        </w:rPr>
        <w:t xml:space="preserve"> </w:t>
      </w:r>
      <w:r w:rsidR="00573DF8" w:rsidRPr="0065454B">
        <w:rPr>
          <w:rFonts w:ascii="Book Antiqua" w:hAnsi="Book Antiqua"/>
          <w:color w:val="auto"/>
          <w:sz w:val="24"/>
          <w:szCs w:val="24"/>
        </w:rPr>
        <w:t xml:space="preserve">e/o </w:t>
      </w:r>
      <w:r w:rsidR="009F433F" w:rsidRPr="0065454B">
        <w:rPr>
          <w:rFonts w:ascii="Book Antiqua" w:hAnsi="Book Antiqua"/>
          <w:color w:val="auto"/>
          <w:sz w:val="24"/>
          <w:szCs w:val="24"/>
        </w:rPr>
        <w:t>contestazioni in sede stragiudiziale, risultanti da documenti scritti</w:t>
      </w:r>
      <w:r w:rsidR="00C75132" w:rsidRPr="0065454B">
        <w:rPr>
          <w:rFonts w:ascii="Book Antiqua" w:hAnsi="Book Antiqua"/>
          <w:color w:val="auto"/>
          <w:sz w:val="24"/>
          <w:szCs w:val="24"/>
        </w:rPr>
        <w:t>;</w:t>
      </w:r>
    </w:p>
    <w:p w:rsidR="0034602E" w:rsidRPr="0065454B" w:rsidRDefault="00573DF8" w:rsidP="0034602E">
      <w:pPr>
        <w:pStyle w:val="Paragrafoelenco"/>
        <w:numPr>
          <w:ilvl w:val="0"/>
          <w:numId w:val="12"/>
        </w:numPr>
        <w:rPr>
          <w:rFonts w:ascii="Book Antiqua" w:hAnsi="Book Antiqua"/>
          <w:color w:val="auto"/>
          <w:sz w:val="24"/>
          <w:szCs w:val="24"/>
        </w:rPr>
      </w:pPr>
      <w:proofErr w:type="gramStart"/>
      <w:r w:rsidRPr="0065454B">
        <w:rPr>
          <w:rFonts w:ascii="Book Antiqua" w:hAnsi="Book Antiqua"/>
          <w:color w:val="auto"/>
          <w:sz w:val="24"/>
          <w:szCs w:val="24"/>
        </w:rPr>
        <w:t>dichiara</w:t>
      </w:r>
      <w:r w:rsidR="00031554" w:rsidRPr="0065454B">
        <w:rPr>
          <w:rFonts w:ascii="Book Antiqua" w:hAnsi="Book Antiqua"/>
          <w:color w:val="auto"/>
          <w:sz w:val="24"/>
          <w:szCs w:val="24"/>
        </w:rPr>
        <w:t>re</w:t>
      </w:r>
      <w:proofErr w:type="gramEnd"/>
      <w:r w:rsidR="00031554" w:rsidRPr="0065454B">
        <w:rPr>
          <w:rFonts w:ascii="Book Antiqua" w:hAnsi="Book Antiqua"/>
          <w:color w:val="auto"/>
          <w:sz w:val="24"/>
          <w:szCs w:val="24"/>
        </w:rPr>
        <w:t xml:space="preserve"> </w:t>
      </w:r>
      <w:r w:rsidRPr="0065454B">
        <w:rPr>
          <w:rFonts w:ascii="Book Antiqua" w:hAnsi="Book Antiqua"/>
          <w:color w:val="auto"/>
          <w:sz w:val="24"/>
          <w:szCs w:val="24"/>
        </w:rPr>
        <w:t xml:space="preserve">di </w:t>
      </w:r>
      <w:r w:rsidR="00C75132" w:rsidRPr="0065454B">
        <w:rPr>
          <w:rFonts w:ascii="Book Antiqua" w:hAnsi="Book Antiqua"/>
          <w:color w:val="auto"/>
          <w:sz w:val="24"/>
          <w:szCs w:val="24"/>
        </w:rPr>
        <w:t>essere in regola con il pagamento di canoni concessori e/o indennizzi a qualsiasi titolo dovuti per l’occupazione di aree demaniali marittime r</w:t>
      </w:r>
      <w:r w:rsidR="005A24A2">
        <w:rPr>
          <w:rFonts w:ascii="Book Antiqua" w:hAnsi="Book Antiqua"/>
          <w:color w:val="auto"/>
          <w:sz w:val="24"/>
          <w:szCs w:val="24"/>
        </w:rPr>
        <w:t xml:space="preserve">ientranti nella competenza </w:t>
      </w:r>
      <w:proofErr w:type="spellStart"/>
      <w:r w:rsidR="005A24A2">
        <w:rPr>
          <w:rFonts w:ascii="Book Antiqua" w:hAnsi="Book Antiqua"/>
          <w:color w:val="auto"/>
          <w:sz w:val="24"/>
          <w:szCs w:val="24"/>
        </w:rPr>
        <w:t>dell’</w:t>
      </w:r>
      <w:r w:rsidR="007C0BAD">
        <w:rPr>
          <w:rFonts w:ascii="Book Antiqua" w:hAnsi="Book Antiqua"/>
          <w:color w:val="auto"/>
          <w:sz w:val="24"/>
          <w:szCs w:val="24"/>
        </w:rPr>
        <w:t>Adsp</w:t>
      </w:r>
      <w:proofErr w:type="spellEnd"/>
      <w:r w:rsidR="007C0BAD">
        <w:rPr>
          <w:rFonts w:ascii="Book Antiqua" w:hAnsi="Book Antiqua"/>
          <w:color w:val="auto"/>
          <w:sz w:val="24"/>
          <w:szCs w:val="24"/>
        </w:rPr>
        <w:t xml:space="preserve"> Mar Tirreno Centrale</w:t>
      </w:r>
      <w:r w:rsidR="00C75132" w:rsidRPr="0065454B">
        <w:rPr>
          <w:rFonts w:ascii="Book Antiqua" w:hAnsi="Book Antiqua"/>
          <w:color w:val="auto"/>
          <w:sz w:val="24"/>
          <w:szCs w:val="24"/>
        </w:rPr>
        <w:t>;</w:t>
      </w:r>
    </w:p>
    <w:p w:rsidR="00C75132" w:rsidRPr="0065454B" w:rsidRDefault="0036782A" w:rsidP="0034602E">
      <w:pPr>
        <w:pStyle w:val="Paragrafoelenco"/>
        <w:numPr>
          <w:ilvl w:val="0"/>
          <w:numId w:val="12"/>
        </w:numPr>
        <w:rPr>
          <w:rFonts w:ascii="Book Antiqua" w:hAnsi="Book Antiqua"/>
          <w:color w:val="auto"/>
          <w:sz w:val="24"/>
          <w:szCs w:val="24"/>
        </w:rPr>
      </w:pPr>
      <w:r w:rsidRPr="0065454B">
        <w:rPr>
          <w:rFonts w:ascii="Book Antiqua" w:hAnsi="Book Antiqua"/>
          <w:color w:val="auto"/>
          <w:sz w:val="24"/>
          <w:szCs w:val="24"/>
        </w:rPr>
        <w:t>dichiarare</w:t>
      </w:r>
      <w:r w:rsidR="00632603" w:rsidRPr="0065454B">
        <w:rPr>
          <w:rFonts w:ascii="Book Antiqua" w:hAnsi="Book Antiqua"/>
          <w:color w:val="auto"/>
          <w:sz w:val="24"/>
          <w:szCs w:val="24"/>
        </w:rPr>
        <w:t xml:space="preserve"> </w:t>
      </w:r>
      <w:r w:rsidR="00031554" w:rsidRPr="0065454B">
        <w:rPr>
          <w:rFonts w:ascii="Book Antiqua" w:hAnsi="Book Antiqua"/>
          <w:color w:val="auto"/>
          <w:sz w:val="24"/>
          <w:szCs w:val="24"/>
        </w:rPr>
        <w:t xml:space="preserve">di essere iscritto </w:t>
      </w:r>
      <w:r w:rsidR="00CC01A8">
        <w:rPr>
          <w:rFonts w:ascii="Book Antiqua" w:hAnsi="Book Antiqua"/>
          <w:color w:val="auto"/>
          <w:sz w:val="24"/>
          <w:szCs w:val="24"/>
        </w:rPr>
        <w:t xml:space="preserve">da almeno tre anni con connotazione di società attiva </w:t>
      </w:r>
      <w:r w:rsidR="00C75132" w:rsidRPr="0065454B">
        <w:rPr>
          <w:rFonts w:ascii="Book Antiqua" w:hAnsi="Book Antiqua"/>
          <w:color w:val="auto"/>
          <w:sz w:val="24"/>
          <w:szCs w:val="24"/>
        </w:rPr>
        <w:t>alla Camera di Commercio Industria Artigianato</w:t>
      </w:r>
      <w:r w:rsidR="00031554" w:rsidRPr="0065454B">
        <w:rPr>
          <w:rFonts w:ascii="Book Antiqua" w:hAnsi="Book Antiqua"/>
          <w:color w:val="auto"/>
          <w:sz w:val="24"/>
          <w:szCs w:val="24"/>
        </w:rPr>
        <w:t xml:space="preserve"> (specificandone la sede)</w:t>
      </w:r>
      <w:r w:rsidR="00C75132" w:rsidRPr="0065454B">
        <w:rPr>
          <w:rFonts w:ascii="Book Antiqua" w:hAnsi="Book Antiqua"/>
          <w:b/>
          <w:color w:val="auto"/>
          <w:sz w:val="24"/>
          <w:szCs w:val="24"/>
        </w:rPr>
        <w:t xml:space="preserve"> </w:t>
      </w:r>
      <w:r w:rsidR="00C75132" w:rsidRPr="0065454B">
        <w:rPr>
          <w:rFonts w:ascii="Book Antiqua" w:hAnsi="Book Antiqua"/>
          <w:color w:val="auto"/>
          <w:sz w:val="24"/>
          <w:szCs w:val="24"/>
        </w:rPr>
        <w:t>per la categoria relativa ad a</w:t>
      </w:r>
      <w:r w:rsidR="00380CA3" w:rsidRPr="0065454B">
        <w:rPr>
          <w:rFonts w:ascii="Book Antiqua" w:hAnsi="Book Antiqua"/>
          <w:color w:val="auto"/>
          <w:sz w:val="24"/>
          <w:szCs w:val="24"/>
        </w:rPr>
        <w:t>ttività commerciali compatibili (</w:t>
      </w:r>
      <w:r w:rsidR="00380CA3" w:rsidRPr="0065454B">
        <w:rPr>
          <w:rFonts w:ascii="Book Antiqua" w:hAnsi="Book Antiqua"/>
          <w:sz w:val="24"/>
          <w:szCs w:val="24"/>
        </w:rPr>
        <w:t xml:space="preserve">Gestori ovvero soci di una società di gestione, in misura non inferiore ad una quota che assicuri il controllo societario, di un Terminal/Struttura ovvero esercitino attività connessa al servizio di accoglienza - quantomeno in via prevalente -, del  traffico crocieristico/traffico passeggeri da navi e attività connesse </w:t>
      </w:r>
      <w:r w:rsidR="007A00A0">
        <w:rPr>
          <w:rFonts w:ascii="Book Antiqua" w:hAnsi="Book Antiqua"/>
          <w:sz w:val="24"/>
          <w:szCs w:val="24"/>
        </w:rPr>
        <w:t>(</w:t>
      </w:r>
      <w:r w:rsidR="00380CA3" w:rsidRPr="0065454B">
        <w:rPr>
          <w:rFonts w:ascii="Book Antiqua" w:hAnsi="Book Antiqua"/>
          <w:sz w:val="24"/>
          <w:szCs w:val="24"/>
        </w:rPr>
        <w:t xml:space="preserve">quali informazioni turistiche, commerciali ancillari e complementari all’accoglienza, di </w:t>
      </w:r>
      <w:proofErr w:type="spellStart"/>
      <w:r w:rsidR="007A00A0">
        <w:rPr>
          <w:rFonts w:ascii="Book Antiqua" w:hAnsi="Book Antiqua"/>
          <w:sz w:val="24"/>
          <w:szCs w:val="24"/>
        </w:rPr>
        <w:t>safety</w:t>
      </w:r>
      <w:proofErr w:type="spellEnd"/>
      <w:r w:rsidR="007A00A0">
        <w:rPr>
          <w:rFonts w:ascii="Book Antiqua" w:hAnsi="Book Antiqua"/>
          <w:sz w:val="24"/>
          <w:szCs w:val="24"/>
        </w:rPr>
        <w:t xml:space="preserve">, </w:t>
      </w:r>
      <w:r w:rsidR="00380CA3" w:rsidRPr="0065454B">
        <w:rPr>
          <w:rFonts w:ascii="Book Antiqua" w:hAnsi="Book Antiqua"/>
          <w:sz w:val="24"/>
          <w:szCs w:val="24"/>
        </w:rPr>
        <w:t>security etc.)</w:t>
      </w:r>
      <w:r w:rsidR="00962488" w:rsidRPr="0065454B">
        <w:rPr>
          <w:rFonts w:ascii="Book Antiqua" w:hAnsi="Book Antiqua"/>
          <w:sz w:val="24"/>
          <w:szCs w:val="24"/>
        </w:rPr>
        <w:t xml:space="preserve"> conformi a</w:t>
      </w:r>
      <w:r w:rsidR="00C75132" w:rsidRPr="0065454B">
        <w:rPr>
          <w:rFonts w:ascii="Book Antiqua" w:hAnsi="Book Antiqua"/>
          <w:color w:val="auto"/>
          <w:sz w:val="24"/>
          <w:szCs w:val="24"/>
        </w:rPr>
        <w:t xml:space="preserve">ll’uso autorizzato, con indicazione di: 1) numero e data di iscrizione al Registro delle Imprese, 2) denominazione e forma giuridica, 3) indirizzo della sede legale, 4) oggetto sociale, 5) durata, se stabilita, 6) nominativo dei seguenti soggetti: </w:t>
      </w:r>
    </w:p>
    <w:p w:rsidR="00C75132" w:rsidRPr="0065454B" w:rsidRDefault="00C75132" w:rsidP="004C3A55">
      <w:pPr>
        <w:spacing w:line="240" w:lineRule="auto"/>
        <w:ind w:left="567" w:hanging="141"/>
        <w:rPr>
          <w:rFonts w:ascii="Book Antiqua" w:hAnsi="Book Antiqua" w:cs="OpenSans"/>
          <w:color w:val="auto"/>
          <w:sz w:val="24"/>
          <w:szCs w:val="24"/>
        </w:rPr>
      </w:pPr>
      <w:r w:rsidRPr="0065454B">
        <w:rPr>
          <w:rFonts w:ascii="Book Antiqua" w:hAnsi="Book Antiqua" w:cs="OpenSans"/>
          <w:color w:val="auto"/>
          <w:sz w:val="24"/>
          <w:szCs w:val="24"/>
        </w:rPr>
        <w:t>- in caso di impresa individuale, titolare e direttore tecnico;</w:t>
      </w:r>
    </w:p>
    <w:p w:rsidR="00C75132" w:rsidRPr="0065454B" w:rsidRDefault="00C75132" w:rsidP="004C3A55">
      <w:pPr>
        <w:spacing w:line="240" w:lineRule="auto"/>
        <w:ind w:left="567" w:hanging="141"/>
        <w:rPr>
          <w:rFonts w:ascii="Book Antiqua" w:hAnsi="Book Antiqua" w:cs="OpenSans"/>
          <w:color w:val="auto"/>
          <w:sz w:val="24"/>
          <w:szCs w:val="24"/>
        </w:rPr>
      </w:pPr>
      <w:r w:rsidRPr="0065454B">
        <w:rPr>
          <w:rFonts w:ascii="Book Antiqua" w:hAnsi="Book Antiqua" w:cs="OpenSans"/>
          <w:color w:val="auto"/>
          <w:sz w:val="24"/>
          <w:szCs w:val="24"/>
        </w:rPr>
        <w:t>- in caso di società in nome collettivo, soci e direttore tecnico;</w:t>
      </w:r>
    </w:p>
    <w:p w:rsidR="00C75132" w:rsidRPr="0065454B" w:rsidRDefault="00C75132" w:rsidP="004C3A55">
      <w:pPr>
        <w:spacing w:line="240" w:lineRule="auto"/>
        <w:ind w:left="567" w:hanging="141"/>
        <w:rPr>
          <w:rFonts w:ascii="Book Antiqua" w:hAnsi="Book Antiqua" w:cs="OpenSans"/>
          <w:color w:val="auto"/>
          <w:sz w:val="24"/>
          <w:szCs w:val="24"/>
        </w:rPr>
      </w:pPr>
      <w:r w:rsidRPr="0065454B">
        <w:rPr>
          <w:rFonts w:ascii="Book Antiqua" w:hAnsi="Book Antiqua" w:cs="OpenSans"/>
          <w:color w:val="auto"/>
          <w:sz w:val="24"/>
          <w:szCs w:val="24"/>
        </w:rPr>
        <w:t>- in caso di società in accomandita semplice, soci accomandatari e direttore tecnico;</w:t>
      </w:r>
    </w:p>
    <w:p w:rsidR="00C75132" w:rsidRPr="0065454B" w:rsidRDefault="00C75132" w:rsidP="004C3A55">
      <w:pPr>
        <w:spacing w:line="240" w:lineRule="auto"/>
        <w:ind w:left="567" w:hanging="141"/>
        <w:rPr>
          <w:rFonts w:ascii="Book Antiqua" w:hAnsi="Book Antiqua" w:cs="OpenSans"/>
          <w:color w:val="auto"/>
          <w:sz w:val="24"/>
          <w:szCs w:val="24"/>
        </w:rPr>
      </w:pPr>
      <w:r w:rsidRPr="0065454B">
        <w:rPr>
          <w:rFonts w:ascii="Book Antiqua" w:hAnsi="Book Antiqua" w:cs="OpenSans"/>
          <w:color w:val="auto"/>
          <w:sz w:val="24"/>
          <w:szCs w:val="24"/>
        </w:rPr>
        <w:t>- per tutti gli altri soggetti, amministratori muniti di potere di rappresentanza e direttore tecnico, socio unico persona fisica, ovvero socio di maggioranza in caso di società con meno di quattro soci;</w:t>
      </w:r>
    </w:p>
    <w:p w:rsidR="00C75132" w:rsidRPr="0065454B" w:rsidRDefault="00C75132" w:rsidP="00962488">
      <w:pPr>
        <w:spacing w:line="240" w:lineRule="auto"/>
        <w:ind w:left="284"/>
        <w:rPr>
          <w:rFonts w:ascii="Book Antiqua" w:hAnsi="Book Antiqua" w:cs="OpenSans"/>
          <w:color w:val="auto"/>
          <w:sz w:val="24"/>
          <w:szCs w:val="24"/>
        </w:rPr>
      </w:pPr>
      <w:r w:rsidRPr="0065454B">
        <w:rPr>
          <w:rFonts w:ascii="Book Antiqua" w:hAnsi="Book Antiqua" w:cs="OpenSans"/>
          <w:color w:val="auto"/>
          <w:sz w:val="24"/>
          <w:szCs w:val="24"/>
        </w:rPr>
        <w:t>Si specifica che devono essere indicati anche i soggetti cessati dalla carica nell'anno antecedente la data di pubblicazione dell’Avviso pubblico</w:t>
      </w:r>
      <w:r w:rsidR="00846367" w:rsidRPr="0065454B">
        <w:rPr>
          <w:rFonts w:ascii="Book Antiqua" w:hAnsi="Book Antiqua" w:cs="OpenSans"/>
          <w:color w:val="auto"/>
          <w:sz w:val="24"/>
          <w:szCs w:val="24"/>
        </w:rPr>
        <w:t>;</w:t>
      </w:r>
    </w:p>
    <w:p w:rsidR="00E33F50" w:rsidRPr="00E33F50" w:rsidRDefault="00E33F50" w:rsidP="00E33F50">
      <w:pPr>
        <w:pStyle w:val="Paragrafoelenco"/>
        <w:numPr>
          <w:ilvl w:val="0"/>
          <w:numId w:val="12"/>
        </w:numPr>
        <w:rPr>
          <w:rFonts w:ascii="Book Antiqua" w:hAnsi="Book Antiqua"/>
          <w:color w:val="auto"/>
          <w:sz w:val="24"/>
          <w:szCs w:val="24"/>
        </w:rPr>
      </w:pPr>
      <w:r w:rsidRPr="0065454B">
        <w:rPr>
          <w:rFonts w:ascii="Book Antiqua" w:hAnsi="Book Antiqua" w:cs="Calibri"/>
          <w:b/>
          <w:sz w:val="24"/>
          <w:szCs w:val="24"/>
          <w:u w:val="single"/>
        </w:rPr>
        <w:t>esercizio di attività</w:t>
      </w:r>
      <w:r w:rsidRPr="0065454B">
        <w:rPr>
          <w:rFonts w:ascii="Book Antiqua" w:hAnsi="Book Antiqua" w:cs="Calibri"/>
          <w:sz w:val="24"/>
          <w:szCs w:val="24"/>
          <w:u w:val="single"/>
        </w:rPr>
        <w:t xml:space="preserve"> di </w:t>
      </w:r>
      <w:r w:rsidRPr="0065454B">
        <w:rPr>
          <w:rFonts w:ascii="Book Antiqua" w:hAnsi="Book Antiqua"/>
          <w:sz w:val="24"/>
          <w:szCs w:val="24"/>
        </w:rPr>
        <w:t xml:space="preserve">Gestori ovvero soci di una società di gestione, in misura non inferiore ad una quota che assicuri il controllo societario, di un Terminal/Struttura ovvero esercitino attività connessa al servizio di accoglienza - quantomeno in via </w:t>
      </w:r>
      <w:r w:rsidRPr="0065454B">
        <w:rPr>
          <w:rFonts w:ascii="Book Antiqua" w:hAnsi="Book Antiqua"/>
          <w:sz w:val="24"/>
          <w:szCs w:val="24"/>
        </w:rPr>
        <w:lastRenderedPageBreak/>
        <w:t xml:space="preserve">prevalente -, del  traffico crocieristico/traffico passeggeri da navi e attività connesse </w:t>
      </w:r>
      <w:r>
        <w:rPr>
          <w:rFonts w:ascii="Book Antiqua" w:hAnsi="Book Antiqua"/>
          <w:sz w:val="24"/>
          <w:szCs w:val="24"/>
        </w:rPr>
        <w:t>(</w:t>
      </w:r>
      <w:r w:rsidRPr="0065454B">
        <w:rPr>
          <w:rFonts w:ascii="Book Antiqua" w:hAnsi="Book Antiqua"/>
          <w:sz w:val="24"/>
          <w:szCs w:val="24"/>
        </w:rPr>
        <w:t xml:space="preserve">quali informazioni </w:t>
      </w:r>
      <w:r>
        <w:rPr>
          <w:rFonts w:ascii="Book Antiqua" w:hAnsi="Book Antiqua"/>
          <w:sz w:val="24"/>
          <w:szCs w:val="24"/>
        </w:rPr>
        <w:t xml:space="preserve">turistiche, commerciali, </w:t>
      </w:r>
      <w:r w:rsidRPr="0065454B">
        <w:rPr>
          <w:rFonts w:ascii="Book Antiqua" w:hAnsi="Book Antiqua"/>
          <w:sz w:val="24"/>
          <w:szCs w:val="24"/>
        </w:rPr>
        <w:t>ancillari e</w:t>
      </w:r>
      <w:r>
        <w:rPr>
          <w:rFonts w:ascii="Book Antiqua" w:hAnsi="Book Antiqua"/>
          <w:sz w:val="24"/>
          <w:szCs w:val="24"/>
        </w:rPr>
        <w:t xml:space="preserve"> complementari all’accoglienza – di </w:t>
      </w:r>
      <w:proofErr w:type="spellStart"/>
      <w:r>
        <w:rPr>
          <w:rFonts w:ascii="Book Antiqua" w:hAnsi="Book Antiqua"/>
          <w:sz w:val="24"/>
          <w:szCs w:val="24"/>
        </w:rPr>
        <w:t>safety</w:t>
      </w:r>
      <w:proofErr w:type="spellEnd"/>
      <w:r>
        <w:rPr>
          <w:rFonts w:ascii="Book Antiqua" w:hAnsi="Book Antiqua"/>
          <w:sz w:val="24"/>
          <w:szCs w:val="24"/>
        </w:rPr>
        <w:t xml:space="preserve">, </w:t>
      </w:r>
      <w:r w:rsidRPr="0065454B">
        <w:rPr>
          <w:rFonts w:ascii="Book Antiqua" w:hAnsi="Book Antiqua"/>
          <w:sz w:val="24"/>
          <w:szCs w:val="24"/>
        </w:rPr>
        <w:t xml:space="preserve">di security etc. ) che  abbiano svolto tale attività per almeno un triennio – anche non consecutivo – nei </w:t>
      </w:r>
      <w:r>
        <w:rPr>
          <w:rFonts w:ascii="Book Antiqua" w:hAnsi="Book Antiqua"/>
          <w:sz w:val="24"/>
          <w:szCs w:val="24"/>
        </w:rPr>
        <w:t xml:space="preserve">dieci </w:t>
      </w:r>
      <w:r w:rsidRPr="0065454B">
        <w:rPr>
          <w:rFonts w:ascii="Book Antiqua" w:hAnsi="Book Antiqua"/>
          <w:sz w:val="24"/>
          <w:szCs w:val="24"/>
        </w:rPr>
        <w:t>anni precedenti la data di emanazione del presente Avviso;</w:t>
      </w:r>
    </w:p>
    <w:p w:rsidR="00E33F50" w:rsidRPr="00E33F50" w:rsidRDefault="00E33F50" w:rsidP="00E33F50">
      <w:pPr>
        <w:pStyle w:val="Paragrafoelenco"/>
        <w:numPr>
          <w:ilvl w:val="0"/>
          <w:numId w:val="12"/>
        </w:numPr>
        <w:rPr>
          <w:rFonts w:ascii="Book Antiqua" w:hAnsi="Book Antiqua"/>
          <w:color w:val="auto"/>
          <w:sz w:val="24"/>
          <w:szCs w:val="24"/>
        </w:rPr>
      </w:pPr>
      <w:r w:rsidRPr="00E33F50">
        <w:rPr>
          <w:rFonts w:ascii="Book Antiqua" w:hAnsi="Book Antiqua"/>
          <w:b/>
          <w:bCs/>
          <w:sz w:val="24"/>
          <w:szCs w:val="24"/>
          <w:u w:val="single"/>
        </w:rPr>
        <w:t>avere in dotazione organica almeno due persone</w:t>
      </w:r>
      <w:r w:rsidRPr="00E33F50">
        <w:rPr>
          <w:rFonts w:ascii="Book Antiqua" w:hAnsi="Book Antiqua"/>
          <w:bCs/>
          <w:sz w:val="24"/>
          <w:szCs w:val="24"/>
        </w:rPr>
        <w:t>, da impiegare nel servizio informazioni turistiche, con  la perfetta conoscenza della lingua inglese (parlata e scritta), oltre che della lingua italiana, dimostrata con la presentazione di attestati e/o certificazione conseguiti presso scuole o Istituti Culturali, abilitati al rilascio di attestati e/o certificati a livello internazionale per la lingua inglese e di livello  almeno B1 individuato in base al Quadro comune europeo di riferimento per la conoscenza delle lingue</w:t>
      </w:r>
      <w:r w:rsidRPr="00E33F50">
        <w:rPr>
          <w:rFonts w:ascii="Book Antiqua" w:hAnsi="Book Antiqua"/>
          <w:sz w:val="24"/>
          <w:szCs w:val="24"/>
        </w:rPr>
        <w:t xml:space="preserve"> (</w:t>
      </w:r>
      <w:r w:rsidRPr="00E33F50">
        <w:rPr>
          <w:rFonts w:ascii="Book Antiqua" w:hAnsi="Book Antiqua"/>
          <w:bCs/>
          <w:sz w:val="24"/>
          <w:szCs w:val="24"/>
        </w:rPr>
        <w:t>QCER</w:t>
      </w:r>
      <w:r w:rsidRPr="00E33F50">
        <w:rPr>
          <w:rFonts w:ascii="Book Antiqua" w:hAnsi="Book Antiqua"/>
          <w:sz w:val="24"/>
          <w:szCs w:val="24"/>
        </w:rPr>
        <w:t xml:space="preserve">). Il livello minimo di conoscenza della lingua straniera, nei diversi ambiti di competenza (comprensione scritta, comprensione orale, produzione scritta e produzione orale) deve essere quello previsto dalla categoria </w:t>
      </w:r>
      <w:r w:rsidRPr="00E33F50">
        <w:rPr>
          <w:rFonts w:ascii="Book Antiqua" w:hAnsi="Book Antiqua"/>
          <w:b/>
          <w:sz w:val="24"/>
          <w:szCs w:val="24"/>
        </w:rPr>
        <w:t xml:space="preserve">B1 – </w:t>
      </w:r>
      <w:r w:rsidRPr="00E33F50">
        <w:rPr>
          <w:rFonts w:ascii="Book Antiqua" w:hAnsi="Book Antiqua"/>
          <w:b/>
          <w:i/>
          <w:sz w:val="24"/>
          <w:szCs w:val="24"/>
        </w:rPr>
        <w:t>Livello intermedio o “di soglia”</w:t>
      </w:r>
      <w:r w:rsidRPr="00E33F50">
        <w:rPr>
          <w:rFonts w:ascii="Book Antiqua" w:hAnsi="Book Antiqua"/>
          <w:sz w:val="24"/>
          <w:szCs w:val="24"/>
        </w:rPr>
        <w:t xml:space="preserve"> del Quadro Comune Europeo di Riferimento.</w:t>
      </w:r>
    </w:p>
    <w:p w:rsidR="00E33F50" w:rsidRDefault="00E33F50" w:rsidP="00E33F50">
      <w:pPr>
        <w:pStyle w:val="Paragrafoelenco"/>
        <w:tabs>
          <w:tab w:val="right" w:pos="11057"/>
        </w:tabs>
        <w:spacing w:line="240" w:lineRule="auto"/>
        <w:ind w:left="284"/>
        <w:rPr>
          <w:rFonts w:ascii="Book Antiqua" w:hAnsi="Book Antiqua"/>
          <w:i/>
          <w:sz w:val="24"/>
          <w:szCs w:val="24"/>
        </w:rPr>
      </w:pPr>
      <w:r w:rsidRPr="0065454B">
        <w:rPr>
          <w:rFonts w:ascii="Book Antiqua" w:hAnsi="Book Antiqua"/>
          <w:i/>
          <w:sz w:val="24"/>
          <w:szCs w:val="24"/>
        </w:rPr>
        <w:t>* Tale livello di conoscenza dovrà poi essere dimostrato con la presentazione di attestati e/o certificati conseguiti presso scuole o Istituti, abilitati al rilascio di certificati a livello Internazionale.</w:t>
      </w:r>
    </w:p>
    <w:p w:rsidR="00031554" w:rsidRPr="0065454B" w:rsidRDefault="0036782A" w:rsidP="00962488">
      <w:pPr>
        <w:pStyle w:val="Paragrafoelenco"/>
        <w:numPr>
          <w:ilvl w:val="0"/>
          <w:numId w:val="12"/>
        </w:numPr>
        <w:ind w:left="284" w:firstLine="0"/>
        <w:rPr>
          <w:rFonts w:ascii="Book Antiqua" w:hAnsi="Book Antiqua"/>
          <w:b/>
          <w:color w:val="auto"/>
          <w:sz w:val="24"/>
          <w:szCs w:val="24"/>
        </w:rPr>
      </w:pPr>
      <w:proofErr w:type="gramStart"/>
      <w:r w:rsidRPr="0065454B">
        <w:rPr>
          <w:rFonts w:ascii="Book Antiqua" w:hAnsi="Book Antiqua"/>
          <w:color w:val="auto"/>
          <w:sz w:val="24"/>
          <w:szCs w:val="24"/>
        </w:rPr>
        <w:t>attestare</w:t>
      </w:r>
      <w:proofErr w:type="gramEnd"/>
      <w:r w:rsidRPr="0065454B">
        <w:rPr>
          <w:rFonts w:ascii="Book Antiqua" w:hAnsi="Book Antiqua"/>
          <w:color w:val="auto"/>
          <w:sz w:val="24"/>
          <w:szCs w:val="24"/>
        </w:rPr>
        <w:t xml:space="preserve"> </w:t>
      </w:r>
      <w:r w:rsidR="00031554" w:rsidRPr="0065454B">
        <w:rPr>
          <w:rFonts w:ascii="Book Antiqua" w:hAnsi="Book Antiqua"/>
          <w:color w:val="auto"/>
          <w:sz w:val="24"/>
          <w:szCs w:val="24"/>
        </w:rPr>
        <w:t xml:space="preserve">di non incorrere in uno dei casi di </w:t>
      </w:r>
      <w:r w:rsidR="00031554" w:rsidRPr="0065454B">
        <w:rPr>
          <w:rFonts w:ascii="Book Antiqua" w:hAnsi="Book Antiqua"/>
          <w:b/>
          <w:bCs/>
          <w:color w:val="auto"/>
          <w:sz w:val="24"/>
          <w:szCs w:val="24"/>
        </w:rPr>
        <w:t>partecipazione plurima</w:t>
      </w:r>
      <w:r w:rsidR="00031554" w:rsidRPr="0065454B">
        <w:rPr>
          <w:rFonts w:ascii="Book Antiqua" w:hAnsi="Book Antiqua"/>
          <w:color w:val="auto"/>
          <w:sz w:val="24"/>
          <w:szCs w:val="24"/>
        </w:rPr>
        <w:t>, ai sensi de</w:t>
      </w:r>
      <w:r w:rsidR="0071542B" w:rsidRPr="0065454B">
        <w:rPr>
          <w:rFonts w:ascii="Book Antiqua" w:hAnsi="Book Antiqua"/>
          <w:color w:val="auto"/>
          <w:sz w:val="24"/>
          <w:szCs w:val="24"/>
        </w:rPr>
        <w:t>ll’art.</w:t>
      </w:r>
      <w:r w:rsidR="00C41258" w:rsidRPr="0065454B">
        <w:rPr>
          <w:rFonts w:ascii="Book Antiqua" w:hAnsi="Book Antiqua"/>
          <w:color w:val="auto"/>
          <w:sz w:val="24"/>
          <w:szCs w:val="24"/>
        </w:rPr>
        <w:t xml:space="preserve"> 48, comma 7, </w:t>
      </w:r>
      <w:r w:rsidR="00031554" w:rsidRPr="0065454B">
        <w:rPr>
          <w:rFonts w:ascii="Book Antiqua" w:hAnsi="Book Antiqua"/>
          <w:color w:val="auto"/>
          <w:sz w:val="24"/>
          <w:szCs w:val="24"/>
        </w:rPr>
        <w:t>decr</w:t>
      </w:r>
      <w:r w:rsidR="00793467" w:rsidRPr="0065454B">
        <w:rPr>
          <w:rFonts w:ascii="Book Antiqua" w:hAnsi="Book Antiqua"/>
          <w:color w:val="auto"/>
          <w:sz w:val="24"/>
          <w:szCs w:val="24"/>
        </w:rPr>
        <w:t xml:space="preserve">eto legislativo n° </w:t>
      </w:r>
      <w:r w:rsidR="00C41258" w:rsidRPr="0065454B">
        <w:rPr>
          <w:rFonts w:ascii="Book Antiqua" w:hAnsi="Book Antiqua"/>
          <w:color w:val="auto"/>
          <w:sz w:val="24"/>
          <w:szCs w:val="24"/>
        </w:rPr>
        <w:t>50</w:t>
      </w:r>
      <w:r w:rsidR="00793467" w:rsidRPr="0065454B">
        <w:rPr>
          <w:rFonts w:ascii="Book Antiqua" w:hAnsi="Book Antiqua"/>
          <w:color w:val="auto"/>
          <w:sz w:val="24"/>
          <w:szCs w:val="24"/>
        </w:rPr>
        <w:t xml:space="preserve"> del 20</w:t>
      </w:r>
      <w:r w:rsidR="00C41258" w:rsidRPr="0065454B">
        <w:rPr>
          <w:rFonts w:ascii="Book Antiqua" w:hAnsi="Book Antiqua"/>
          <w:color w:val="auto"/>
          <w:sz w:val="24"/>
          <w:szCs w:val="24"/>
        </w:rPr>
        <w:t>1</w:t>
      </w:r>
      <w:r w:rsidR="00793467" w:rsidRPr="0065454B">
        <w:rPr>
          <w:rFonts w:ascii="Book Antiqua" w:hAnsi="Book Antiqua"/>
          <w:color w:val="auto"/>
          <w:sz w:val="24"/>
          <w:szCs w:val="24"/>
        </w:rPr>
        <w:t>6</w:t>
      </w:r>
      <w:r w:rsidR="00DB15B4" w:rsidRPr="0065454B">
        <w:rPr>
          <w:rFonts w:ascii="Book Antiqua" w:hAnsi="Book Antiqua"/>
          <w:color w:val="auto"/>
          <w:sz w:val="24"/>
          <w:szCs w:val="24"/>
        </w:rPr>
        <w:t>;</w:t>
      </w:r>
    </w:p>
    <w:p w:rsidR="00DB15B4" w:rsidRPr="0065454B" w:rsidRDefault="00DB15B4" w:rsidP="00962488">
      <w:pPr>
        <w:pStyle w:val="Paragrafoelenco"/>
        <w:numPr>
          <w:ilvl w:val="0"/>
          <w:numId w:val="12"/>
        </w:numPr>
        <w:ind w:left="284" w:firstLine="0"/>
        <w:rPr>
          <w:rFonts w:ascii="Book Antiqua" w:hAnsi="Book Antiqua"/>
          <w:color w:val="auto"/>
          <w:sz w:val="24"/>
          <w:szCs w:val="24"/>
        </w:rPr>
      </w:pPr>
      <w:proofErr w:type="gramStart"/>
      <w:r w:rsidRPr="0065454B">
        <w:rPr>
          <w:rFonts w:ascii="Book Antiqua" w:hAnsi="Book Antiqua"/>
          <w:color w:val="auto"/>
          <w:sz w:val="24"/>
          <w:szCs w:val="24"/>
        </w:rPr>
        <w:t>ottemperanza</w:t>
      </w:r>
      <w:proofErr w:type="gramEnd"/>
      <w:r w:rsidRPr="0065454B">
        <w:rPr>
          <w:rFonts w:ascii="Book Antiqua" w:hAnsi="Book Antiqua"/>
          <w:color w:val="auto"/>
          <w:sz w:val="24"/>
          <w:szCs w:val="24"/>
        </w:rPr>
        <w:t xml:space="preserve"> alla Legge 12 marzo 1999 n. 68, ovvero non assoggettabile agli obblighi derivanti dalla Legge 12 marzo 1999 n. 68;</w:t>
      </w:r>
    </w:p>
    <w:p w:rsidR="00DB15B4" w:rsidRPr="0065454B" w:rsidRDefault="00E33F50" w:rsidP="00962488">
      <w:pPr>
        <w:pStyle w:val="Paragrafoelenco"/>
        <w:numPr>
          <w:ilvl w:val="0"/>
          <w:numId w:val="12"/>
        </w:numPr>
        <w:tabs>
          <w:tab w:val="left" w:pos="284"/>
        </w:tabs>
        <w:ind w:left="284" w:firstLine="0"/>
        <w:rPr>
          <w:rFonts w:ascii="Book Antiqua" w:hAnsi="Book Antiqua"/>
          <w:color w:val="auto"/>
          <w:sz w:val="24"/>
          <w:szCs w:val="24"/>
        </w:rPr>
      </w:pPr>
      <w:proofErr w:type="gramStart"/>
      <w:r>
        <w:rPr>
          <w:rFonts w:ascii="Book Antiqua" w:hAnsi="Book Antiqua"/>
          <w:color w:val="auto"/>
          <w:sz w:val="24"/>
          <w:szCs w:val="24"/>
        </w:rPr>
        <w:t>inesiste</w:t>
      </w:r>
      <w:r w:rsidR="00DB15B4" w:rsidRPr="0065454B">
        <w:rPr>
          <w:rFonts w:ascii="Book Antiqua" w:hAnsi="Book Antiqua"/>
          <w:color w:val="auto"/>
          <w:sz w:val="24"/>
          <w:szCs w:val="24"/>
        </w:rPr>
        <w:t>nza</w:t>
      </w:r>
      <w:proofErr w:type="gramEnd"/>
      <w:r w:rsidR="00DB15B4" w:rsidRPr="0065454B">
        <w:rPr>
          <w:rFonts w:ascii="Book Antiqua" w:hAnsi="Book Antiqua"/>
          <w:color w:val="auto"/>
          <w:sz w:val="24"/>
          <w:szCs w:val="24"/>
        </w:rPr>
        <w:t xml:space="preserve"> di alcuna delle cause di esclusione di cui all’art. art. 80 comma 4 e 5 del Nuovo Codice dei Contratti (</w:t>
      </w:r>
      <w:proofErr w:type="spellStart"/>
      <w:r w:rsidR="00DB15B4" w:rsidRPr="0065454B">
        <w:rPr>
          <w:rFonts w:ascii="Book Antiqua" w:hAnsi="Book Antiqua"/>
          <w:color w:val="auto"/>
          <w:sz w:val="24"/>
          <w:szCs w:val="24"/>
        </w:rPr>
        <w:t>D.Lgs.</w:t>
      </w:r>
      <w:proofErr w:type="spellEnd"/>
      <w:r w:rsidR="00DB15B4" w:rsidRPr="0065454B">
        <w:rPr>
          <w:rFonts w:ascii="Book Antiqua" w:hAnsi="Book Antiqua"/>
          <w:color w:val="auto"/>
          <w:sz w:val="24"/>
          <w:szCs w:val="24"/>
        </w:rPr>
        <w:t xml:space="preserve"> 50/2016 e </w:t>
      </w:r>
      <w:proofErr w:type="spellStart"/>
      <w:r w:rsidR="00DB15B4" w:rsidRPr="0065454B">
        <w:rPr>
          <w:rFonts w:ascii="Book Antiqua" w:hAnsi="Book Antiqua"/>
          <w:color w:val="auto"/>
          <w:sz w:val="24"/>
          <w:szCs w:val="24"/>
        </w:rPr>
        <w:t>s.m.i.</w:t>
      </w:r>
      <w:proofErr w:type="spellEnd"/>
      <w:r w:rsidR="00DB15B4" w:rsidRPr="0065454B">
        <w:rPr>
          <w:rFonts w:ascii="Book Antiqua" w:hAnsi="Book Antiqua"/>
          <w:color w:val="auto"/>
          <w:sz w:val="24"/>
          <w:szCs w:val="24"/>
        </w:rPr>
        <w:t>);</w:t>
      </w:r>
    </w:p>
    <w:p w:rsidR="00DB15B4" w:rsidRPr="0065454B" w:rsidRDefault="00DB15B4" w:rsidP="00962488">
      <w:pPr>
        <w:pStyle w:val="Paragrafoelenco"/>
        <w:numPr>
          <w:ilvl w:val="0"/>
          <w:numId w:val="12"/>
        </w:numPr>
        <w:tabs>
          <w:tab w:val="left" w:pos="284"/>
        </w:tabs>
        <w:ind w:left="284" w:firstLine="0"/>
        <w:rPr>
          <w:rFonts w:ascii="Book Antiqua" w:hAnsi="Book Antiqua"/>
          <w:color w:val="auto"/>
          <w:sz w:val="24"/>
          <w:szCs w:val="24"/>
        </w:rPr>
      </w:pPr>
      <w:proofErr w:type="gramStart"/>
      <w:r w:rsidRPr="0065454B">
        <w:rPr>
          <w:rFonts w:ascii="Book Antiqua" w:hAnsi="Book Antiqua"/>
          <w:color w:val="auto"/>
          <w:sz w:val="24"/>
          <w:szCs w:val="24"/>
        </w:rPr>
        <w:t>non</w:t>
      </w:r>
      <w:proofErr w:type="gramEnd"/>
      <w:r w:rsidRPr="0065454B">
        <w:rPr>
          <w:rFonts w:ascii="Book Antiqua" w:hAnsi="Book Antiqua"/>
          <w:color w:val="auto"/>
          <w:sz w:val="24"/>
          <w:szCs w:val="24"/>
        </w:rPr>
        <w:t xml:space="preserve"> essersi avvalso, ai sensi dell’articolo 1-bis, comma 14, della legge n° 383 del 2001, dei piani individuali di emersione o di essersi avvalso di tali piani a condizione che gli stessi si siano conclusi;</w:t>
      </w:r>
    </w:p>
    <w:p w:rsidR="00031554" w:rsidRPr="0065454B" w:rsidRDefault="00031554" w:rsidP="00031554">
      <w:pPr>
        <w:pStyle w:val="Paragrafoelenco"/>
        <w:ind w:left="374"/>
        <w:rPr>
          <w:rFonts w:ascii="Book Antiqua" w:hAnsi="Book Antiqua"/>
          <w:color w:val="auto"/>
          <w:sz w:val="24"/>
          <w:szCs w:val="24"/>
        </w:rPr>
      </w:pPr>
    </w:p>
    <w:p w:rsidR="000F4E40" w:rsidRPr="0065454B" w:rsidRDefault="000F4E40" w:rsidP="00B47099">
      <w:pPr>
        <w:rPr>
          <w:rFonts w:ascii="Book Antiqua" w:hAnsi="Book Antiqua"/>
          <w:b/>
          <w:color w:val="auto"/>
          <w:sz w:val="24"/>
          <w:szCs w:val="24"/>
        </w:rPr>
      </w:pPr>
      <w:r w:rsidRPr="0065454B">
        <w:rPr>
          <w:rFonts w:ascii="Book Antiqua" w:hAnsi="Book Antiqua"/>
          <w:b/>
          <w:color w:val="auto"/>
          <w:sz w:val="24"/>
          <w:szCs w:val="24"/>
        </w:rPr>
        <w:t xml:space="preserve">La </w:t>
      </w:r>
      <w:r w:rsidR="00031554" w:rsidRPr="0065454B">
        <w:rPr>
          <w:rFonts w:ascii="Book Antiqua" w:hAnsi="Book Antiqua"/>
          <w:b/>
          <w:color w:val="auto"/>
          <w:sz w:val="24"/>
          <w:szCs w:val="24"/>
        </w:rPr>
        <w:t xml:space="preserve">suddetta </w:t>
      </w:r>
      <w:r w:rsidRPr="0065454B">
        <w:rPr>
          <w:rFonts w:ascii="Book Antiqua" w:hAnsi="Book Antiqua"/>
          <w:b/>
          <w:color w:val="auto"/>
          <w:sz w:val="24"/>
          <w:szCs w:val="24"/>
        </w:rPr>
        <w:t xml:space="preserve">domanda </w:t>
      </w:r>
      <w:r w:rsidR="00031554" w:rsidRPr="0065454B">
        <w:rPr>
          <w:rFonts w:ascii="Book Antiqua" w:hAnsi="Book Antiqua"/>
          <w:b/>
          <w:color w:val="auto"/>
          <w:sz w:val="24"/>
          <w:szCs w:val="24"/>
        </w:rPr>
        <w:t xml:space="preserve">di partecipazione </w:t>
      </w:r>
      <w:r w:rsidRPr="0065454B">
        <w:rPr>
          <w:rFonts w:ascii="Book Antiqua" w:hAnsi="Book Antiqua"/>
          <w:b/>
          <w:color w:val="auto"/>
          <w:sz w:val="24"/>
          <w:szCs w:val="24"/>
        </w:rPr>
        <w:t>può essere sottoscritta anche da un procuratore del legale rappresentante e in tal caso va trasmessa la relativa procura.</w:t>
      </w:r>
    </w:p>
    <w:p w:rsidR="00574792" w:rsidRPr="0065454B" w:rsidRDefault="007D02E6" w:rsidP="009D34B2">
      <w:pPr>
        <w:pStyle w:val="Paragrafoelenco"/>
        <w:numPr>
          <w:ilvl w:val="0"/>
          <w:numId w:val="18"/>
        </w:numPr>
        <w:ind w:left="284" w:hanging="284"/>
        <w:rPr>
          <w:rFonts w:ascii="Book Antiqua" w:hAnsi="Book Antiqua"/>
          <w:color w:val="auto"/>
          <w:sz w:val="24"/>
          <w:szCs w:val="24"/>
        </w:rPr>
      </w:pPr>
      <w:r w:rsidRPr="0065454B">
        <w:rPr>
          <w:rFonts w:ascii="Book Antiqua" w:hAnsi="Book Antiqua"/>
          <w:b/>
          <w:color w:val="auto"/>
          <w:sz w:val="24"/>
          <w:szCs w:val="24"/>
        </w:rPr>
        <w:t>Dichiarazione</w:t>
      </w:r>
      <w:r w:rsidRPr="0065454B">
        <w:rPr>
          <w:rFonts w:ascii="Book Antiqua" w:hAnsi="Book Antiqua"/>
          <w:color w:val="auto"/>
          <w:sz w:val="24"/>
          <w:szCs w:val="24"/>
        </w:rPr>
        <w:t xml:space="preserve"> nella quale </w:t>
      </w:r>
      <w:r w:rsidR="000E3D53" w:rsidRPr="0065454B">
        <w:rPr>
          <w:rFonts w:ascii="Book Antiqua" w:hAnsi="Book Antiqua"/>
          <w:color w:val="auto"/>
          <w:sz w:val="24"/>
          <w:szCs w:val="24"/>
        </w:rPr>
        <w:t xml:space="preserve">il soggetto concorrente </w:t>
      </w:r>
      <w:r w:rsidRPr="0065454B">
        <w:rPr>
          <w:rFonts w:ascii="Book Antiqua" w:hAnsi="Book Antiqua"/>
          <w:color w:val="auto"/>
          <w:sz w:val="24"/>
          <w:szCs w:val="24"/>
        </w:rPr>
        <w:t>attesta</w:t>
      </w:r>
      <w:r w:rsidR="00363B15" w:rsidRPr="0065454B">
        <w:rPr>
          <w:rFonts w:ascii="Book Antiqua" w:hAnsi="Book Antiqua"/>
          <w:color w:val="auto"/>
          <w:sz w:val="24"/>
          <w:szCs w:val="24"/>
        </w:rPr>
        <w:t xml:space="preserve">, utilizzando l’allegato </w:t>
      </w:r>
      <w:r w:rsidR="00363B15" w:rsidRPr="0065454B">
        <w:rPr>
          <w:rFonts w:ascii="Book Antiqua" w:hAnsi="Book Antiqua"/>
          <w:b/>
          <w:color w:val="auto"/>
          <w:sz w:val="24"/>
          <w:szCs w:val="24"/>
        </w:rPr>
        <w:t>modello</w:t>
      </w:r>
      <w:r w:rsidR="00C75132" w:rsidRPr="0065454B">
        <w:rPr>
          <w:rFonts w:ascii="Book Antiqua" w:hAnsi="Book Antiqua"/>
          <w:b/>
          <w:color w:val="auto"/>
          <w:sz w:val="24"/>
          <w:szCs w:val="24"/>
        </w:rPr>
        <w:t xml:space="preserve"> B</w:t>
      </w:r>
      <w:r w:rsidR="00363B15" w:rsidRPr="0065454B">
        <w:rPr>
          <w:rFonts w:ascii="Book Antiqua" w:hAnsi="Book Antiqua"/>
          <w:color w:val="auto"/>
          <w:sz w:val="24"/>
          <w:szCs w:val="24"/>
        </w:rPr>
        <w:t>,</w:t>
      </w:r>
      <w:r w:rsidRPr="0065454B">
        <w:rPr>
          <w:rFonts w:ascii="Book Antiqua" w:hAnsi="Book Antiqua"/>
          <w:color w:val="auto"/>
          <w:sz w:val="24"/>
          <w:szCs w:val="24"/>
        </w:rPr>
        <w:t xml:space="preserve"> </w:t>
      </w:r>
      <w:r w:rsidR="00574792" w:rsidRPr="0065454B">
        <w:rPr>
          <w:rFonts w:ascii="Book Antiqua" w:hAnsi="Book Antiqua"/>
          <w:color w:val="auto"/>
          <w:sz w:val="24"/>
          <w:szCs w:val="24"/>
        </w:rPr>
        <w:t>i</w:t>
      </w:r>
      <w:r w:rsidR="000E3D53" w:rsidRPr="0065454B">
        <w:rPr>
          <w:rFonts w:ascii="Book Antiqua" w:hAnsi="Book Antiqua"/>
          <w:color w:val="auto"/>
          <w:sz w:val="24"/>
          <w:szCs w:val="24"/>
        </w:rPr>
        <w:t xml:space="preserve">l possesso dei </w:t>
      </w:r>
      <w:r w:rsidR="00574792" w:rsidRPr="0065454B">
        <w:rPr>
          <w:rFonts w:ascii="Book Antiqua" w:hAnsi="Book Antiqua"/>
          <w:color w:val="auto"/>
          <w:sz w:val="24"/>
          <w:szCs w:val="24"/>
        </w:rPr>
        <w:t>seguenti requisiti di partecipazione di ordine generale:</w:t>
      </w:r>
    </w:p>
    <w:p w:rsidR="00414D50" w:rsidRPr="0065454B" w:rsidRDefault="0002704C" w:rsidP="00C406C4">
      <w:pPr>
        <w:pStyle w:val="Paragrafoelenco"/>
        <w:numPr>
          <w:ilvl w:val="0"/>
          <w:numId w:val="12"/>
        </w:numPr>
        <w:ind w:left="284" w:hanging="284"/>
        <w:rPr>
          <w:rFonts w:ascii="Book Antiqua" w:hAnsi="Book Antiqua"/>
          <w:color w:val="auto"/>
          <w:sz w:val="24"/>
          <w:szCs w:val="24"/>
        </w:rPr>
      </w:pPr>
      <w:proofErr w:type="gramStart"/>
      <w:r w:rsidRPr="0065454B">
        <w:rPr>
          <w:rFonts w:ascii="Book Antiqua" w:hAnsi="Book Antiqua"/>
          <w:color w:val="auto"/>
          <w:sz w:val="24"/>
          <w:szCs w:val="24"/>
        </w:rPr>
        <w:t>insussistenza</w:t>
      </w:r>
      <w:proofErr w:type="gramEnd"/>
      <w:r w:rsidRPr="0065454B">
        <w:rPr>
          <w:rFonts w:ascii="Book Antiqua" w:hAnsi="Book Antiqua"/>
          <w:color w:val="auto"/>
          <w:sz w:val="24"/>
          <w:szCs w:val="24"/>
        </w:rPr>
        <w:t xml:space="preserve"> di eventuali condanne, anche quelle per le quali è stato ottenuto il beneficio della non menzione ovvero </w:t>
      </w:r>
      <w:r w:rsidR="005E2354" w:rsidRPr="0065454B">
        <w:rPr>
          <w:rFonts w:ascii="Book Antiqua" w:hAnsi="Book Antiqua"/>
          <w:color w:val="auto"/>
          <w:sz w:val="24"/>
          <w:szCs w:val="24"/>
        </w:rPr>
        <w:t>di elencare le condanne penali comprese quelle per le quali si abbia beneficiato della non menzione</w:t>
      </w:r>
      <w:r w:rsidR="00FB4ED2" w:rsidRPr="0065454B">
        <w:rPr>
          <w:rFonts w:ascii="Book Antiqua" w:hAnsi="Book Antiqua"/>
          <w:color w:val="auto"/>
          <w:sz w:val="24"/>
          <w:szCs w:val="24"/>
        </w:rPr>
        <w:t xml:space="preserve"> </w:t>
      </w:r>
      <w:r w:rsidR="00C406C4" w:rsidRPr="0065454B">
        <w:rPr>
          <w:rFonts w:ascii="Book Antiqua" w:hAnsi="Book Antiqua"/>
          <w:color w:val="auto"/>
          <w:sz w:val="24"/>
          <w:szCs w:val="24"/>
        </w:rPr>
        <w:t xml:space="preserve">(art. 80, comma 1 del Nuovo Codice dei Contratti - </w:t>
      </w:r>
      <w:proofErr w:type="spellStart"/>
      <w:r w:rsidR="00C406C4" w:rsidRPr="0065454B">
        <w:rPr>
          <w:rFonts w:ascii="Book Antiqua" w:hAnsi="Book Antiqua"/>
          <w:color w:val="auto"/>
          <w:sz w:val="24"/>
          <w:szCs w:val="24"/>
        </w:rPr>
        <w:t>D.Lgs.</w:t>
      </w:r>
      <w:proofErr w:type="spellEnd"/>
      <w:r w:rsidR="00C406C4" w:rsidRPr="0065454B">
        <w:rPr>
          <w:rFonts w:ascii="Book Antiqua" w:hAnsi="Book Antiqua"/>
          <w:color w:val="auto"/>
          <w:sz w:val="24"/>
          <w:szCs w:val="24"/>
        </w:rPr>
        <w:t xml:space="preserve"> 50/2016 e </w:t>
      </w:r>
      <w:proofErr w:type="spellStart"/>
      <w:r w:rsidR="00C406C4" w:rsidRPr="0065454B">
        <w:rPr>
          <w:rFonts w:ascii="Book Antiqua" w:hAnsi="Book Antiqua"/>
          <w:color w:val="auto"/>
          <w:sz w:val="24"/>
          <w:szCs w:val="24"/>
        </w:rPr>
        <w:t>s.m.i.</w:t>
      </w:r>
      <w:proofErr w:type="spellEnd"/>
      <w:r w:rsidR="00C406C4" w:rsidRPr="0065454B">
        <w:rPr>
          <w:rFonts w:ascii="Book Antiqua" w:hAnsi="Book Antiqua"/>
          <w:color w:val="auto"/>
          <w:sz w:val="24"/>
          <w:szCs w:val="24"/>
        </w:rPr>
        <w:t>);</w:t>
      </w:r>
    </w:p>
    <w:p w:rsidR="00086B08" w:rsidRDefault="00086B08" w:rsidP="0024104A">
      <w:pPr>
        <w:pStyle w:val="Paragrafoelenco"/>
        <w:numPr>
          <w:ilvl w:val="0"/>
          <w:numId w:val="12"/>
        </w:numPr>
        <w:tabs>
          <w:tab w:val="left" w:pos="284"/>
        </w:tabs>
        <w:ind w:left="284" w:hanging="270"/>
        <w:rPr>
          <w:rFonts w:ascii="Book Antiqua" w:hAnsi="Book Antiqua"/>
          <w:color w:val="auto"/>
          <w:sz w:val="24"/>
          <w:szCs w:val="24"/>
        </w:rPr>
      </w:pPr>
      <w:proofErr w:type="gramStart"/>
      <w:r w:rsidRPr="0065454B">
        <w:rPr>
          <w:rFonts w:ascii="Book Antiqua" w:hAnsi="Book Antiqua"/>
          <w:color w:val="auto"/>
          <w:sz w:val="24"/>
          <w:szCs w:val="24"/>
        </w:rPr>
        <w:t>insussistenza</w:t>
      </w:r>
      <w:proofErr w:type="gramEnd"/>
      <w:r w:rsidRPr="0065454B">
        <w:rPr>
          <w:rFonts w:ascii="Book Antiqua" w:hAnsi="Book Antiqua"/>
          <w:color w:val="auto"/>
          <w:sz w:val="24"/>
          <w:szCs w:val="24"/>
        </w:rPr>
        <w:t xml:space="preserve">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(articolo 80, comma 2, D. </w:t>
      </w:r>
      <w:proofErr w:type="spellStart"/>
      <w:r w:rsidRPr="0065454B">
        <w:rPr>
          <w:rFonts w:ascii="Book Antiqua" w:hAnsi="Book Antiqua"/>
          <w:color w:val="auto"/>
          <w:sz w:val="24"/>
          <w:szCs w:val="24"/>
        </w:rPr>
        <w:t>Lgs</w:t>
      </w:r>
      <w:proofErr w:type="spellEnd"/>
      <w:r w:rsidRPr="0065454B">
        <w:rPr>
          <w:rFonts w:ascii="Book Antiqua" w:hAnsi="Book Antiqua"/>
          <w:color w:val="auto"/>
          <w:sz w:val="24"/>
          <w:szCs w:val="24"/>
        </w:rPr>
        <w:t>. 50/2016</w:t>
      </w:r>
      <w:r w:rsidR="00574792" w:rsidRPr="0065454B">
        <w:rPr>
          <w:rFonts w:ascii="Book Antiqua" w:hAnsi="Book Antiqua"/>
          <w:color w:val="auto"/>
          <w:sz w:val="24"/>
          <w:szCs w:val="24"/>
        </w:rPr>
        <w:t xml:space="preserve"> e </w:t>
      </w:r>
      <w:proofErr w:type="spellStart"/>
      <w:r w:rsidR="00574792" w:rsidRPr="0065454B">
        <w:rPr>
          <w:rFonts w:ascii="Book Antiqua" w:hAnsi="Book Antiqua"/>
          <w:color w:val="auto"/>
          <w:sz w:val="24"/>
          <w:szCs w:val="24"/>
        </w:rPr>
        <w:t>s.m.i.</w:t>
      </w:r>
      <w:proofErr w:type="spellEnd"/>
      <w:r w:rsidRPr="0065454B">
        <w:rPr>
          <w:rFonts w:ascii="Book Antiqua" w:hAnsi="Book Antiqua"/>
          <w:color w:val="auto"/>
          <w:sz w:val="24"/>
          <w:szCs w:val="24"/>
        </w:rPr>
        <w:t>);</w:t>
      </w:r>
    </w:p>
    <w:p w:rsidR="005F0645" w:rsidRDefault="005F0645" w:rsidP="005F0645">
      <w:pPr>
        <w:pStyle w:val="Paragrafoelenco"/>
        <w:tabs>
          <w:tab w:val="left" w:pos="284"/>
        </w:tabs>
        <w:ind w:left="284"/>
        <w:rPr>
          <w:rFonts w:ascii="Book Antiqua" w:hAnsi="Book Antiqua"/>
          <w:color w:val="auto"/>
          <w:sz w:val="24"/>
          <w:szCs w:val="24"/>
        </w:rPr>
      </w:pPr>
    </w:p>
    <w:p w:rsidR="005F0645" w:rsidRDefault="005F0645" w:rsidP="005F0645">
      <w:pPr>
        <w:pStyle w:val="Paragrafoelenco"/>
        <w:tabs>
          <w:tab w:val="left" w:pos="284"/>
        </w:tabs>
        <w:ind w:left="284"/>
        <w:rPr>
          <w:rFonts w:ascii="Book Antiqua" w:hAnsi="Book Antiqua"/>
          <w:color w:val="auto"/>
          <w:sz w:val="24"/>
          <w:szCs w:val="24"/>
        </w:rPr>
      </w:pPr>
    </w:p>
    <w:p w:rsidR="005F0645" w:rsidRDefault="005F0645" w:rsidP="005F0645">
      <w:pPr>
        <w:pStyle w:val="Paragrafoelenco"/>
        <w:tabs>
          <w:tab w:val="left" w:pos="284"/>
        </w:tabs>
        <w:ind w:left="284"/>
        <w:rPr>
          <w:rFonts w:ascii="Book Antiqua" w:hAnsi="Book Antiqua"/>
          <w:color w:val="auto"/>
          <w:sz w:val="24"/>
          <w:szCs w:val="24"/>
        </w:rPr>
      </w:pPr>
    </w:p>
    <w:p w:rsidR="008058E1" w:rsidRPr="0065454B" w:rsidRDefault="00326D0B" w:rsidP="008058E1">
      <w:pPr>
        <w:pStyle w:val="Paragrafoelenco"/>
        <w:numPr>
          <w:ilvl w:val="0"/>
          <w:numId w:val="18"/>
        </w:numPr>
        <w:ind w:left="284" w:hanging="284"/>
        <w:rPr>
          <w:rFonts w:ascii="Book Antiqua" w:hAnsi="Book Antiqua"/>
          <w:color w:val="auto"/>
          <w:sz w:val="24"/>
          <w:szCs w:val="24"/>
        </w:rPr>
      </w:pPr>
      <w:r w:rsidRPr="0065454B">
        <w:rPr>
          <w:rFonts w:ascii="Book Antiqua" w:hAnsi="Book Antiqua"/>
          <w:b/>
          <w:color w:val="auto"/>
          <w:sz w:val="24"/>
          <w:szCs w:val="24"/>
        </w:rPr>
        <w:t>Referenza bancaria</w:t>
      </w:r>
      <w:r w:rsidRPr="0065454B">
        <w:rPr>
          <w:rFonts w:ascii="Book Antiqua" w:hAnsi="Book Antiqua"/>
          <w:color w:val="auto"/>
          <w:sz w:val="24"/>
          <w:szCs w:val="24"/>
        </w:rPr>
        <w:t xml:space="preserve"> </w:t>
      </w:r>
      <w:r w:rsidR="00EB7736">
        <w:rPr>
          <w:rFonts w:ascii="Book Antiqua" w:hAnsi="Book Antiqua"/>
          <w:color w:val="auto"/>
          <w:sz w:val="24"/>
          <w:szCs w:val="24"/>
        </w:rPr>
        <w:t xml:space="preserve">che va </w:t>
      </w:r>
      <w:r w:rsidR="008058E1" w:rsidRPr="0065454B">
        <w:rPr>
          <w:rFonts w:ascii="Book Antiqua" w:hAnsi="Book Antiqua"/>
          <w:color w:val="auto"/>
          <w:sz w:val="24"/>
          <w:szCs w:val="24"/>
        </w:rPr>
        <w:t xml:space="preserve">comprovata </w:t>
      </w:r>
      <w:r w:rsidR="00EB7736">
        <w:rPr>
          <w:rFonts w:ascii="Book Antiqua" w:hAnsi="Book Antiqua"/>
          <w:color w:val="auto"/>
          <w:sz w:val="24"/>
          <w:szCs w:val="24"/>
        </w:rPr>
        <w:t xml:space="preserve">allegando già in sede di partecipazione da </w:t>
      </w:r>
      <w:r w:rsidR="008058E1" w:rsidRPr="0065454B">
        <w:rPr>
          <w:rFonts w:ascii="Book Antiqua" w:hAnsi="Book Antiqua"/>
          <w:color w:val="auto"/>
          <w:sz w:val="24"/>
          <w:szCs w:val="24"/>
        </w:rPr>
        <w:t xml:space="preserve">dichiarazione di istituto bancario o intermediari autorizzati ai sensi del decreto legislativo 1 settembre 1993, n. 385 dalla quale risulti la qualità dei rapporti in atto con il soggetto concorrente, quali correttezza e puntualità nell’adempimento degli impegni assunti, nonché capacità di ricorso al credito ed alla garanzia, ai sensi di quanto previsto dall’articolo 83 del D.lgs. n° 50/2016 e </w:t>
      </w:r>
      <w:proofErr w:type="spellStart"/>
      <w:r w:rsidR="008058E1" w:rsidRPr="0065454B">
        <w:rPr>
          <w:rFonts w:ascii="Book Antiqua" w:hAnsi="Book Antiqua"/>
          <w:color w:val="auto"/>
          <w:sz w:val="24"/>
          <w:szCs w:val="24"/>
        </w:rPr>
        <w:t>s.m.i.</w:t>
      </w:r>
      <w:proofErr w:type="spellEnd"/>
      <w:r w:rsidR="008058E1" w:rsidRPr="0065454B">
        <w:rPr>
          <w:rFonts w:ascii="Book Antiqua" w:hAnsi="Book Antiqua"/>
          <w:color w:val="auto"/>
          <w:sz w:val="24"/>
          <w:szCs w:val="24"/>
        </w:rPr>
        <w:t>;</w:t>
      </w:r>
    </w:p>
    <w:p w:rsidR="0024104A" w:rsidRPr="0065454B" w:rsidRDefault="0024104A" w:rsidP="0024104A">
      <w:pPr>
        <w:pStyle w:val="Paragrafoelenco"/>
        <w:ind w:left="284"/>
        <w:rPr>
          <w:rFonts w:ascii="Book Antiqua" w:hAnsi="Book Antiqua"/>
          <w:color w:val="auto"/>
          <w:sz w:val="24"/>
          <w:szCs w:val="24"/>
        </w:rPr>
      </w:pPr>
    </w:p>
    <w:p w:rsidR="00326D0B" w:rsidRPr="0065454B" w:rsidRDefault="00793467" w:rsidP="00326D0B">
      <w:pPr>
        <w:rPr>
          <w:rFonts w:ascii="Book Antiqua" w:hAnsi="Book Antiqua"/>
          <w:color w:val="auto"/>
          <w:sz w:val="24"/>
          <w:szCs w:val="24"/>
        </w:rPr>
      </w:pPr>
      <w:r w:rsidRPr="0065454B">
        <w:rPr>
          <w:rFonts w:ascii="Book Antiqua" w:hAnsi="Book Antiqua"/>
          <w:b/>
          <w:color w:val="auto"/>
          <w:sz w:val="24"/>
          <w:szCs w:val="24"/>
        </w:rPr>
        <w:t xml:space="preserve">Le dichiarazioni di cui ai precedenti numeri </w:t>
      </w:r>
      <w:r w:rsidR="0034602E" w:rsidRPr="0065454B">
        <w:rPr>
          <w:rFonts w:ascii="Book Antiqua" w:hAnsi="Book Antiqua"/>
          <w:b/>
          <w:color w:val="auto"/>
          <w:sz w:val="24"/>
          <w:szCs w:val="24"/>
        </w:rPr>
        <w:t>1</w:t>
      </w:r>
      <w:r w:rsidR="002D1942" w:rsidRPr="0065454B">
        <w:rPr>
          <w:rFonts w:ascii="Book Antiqua" w:hAnsi="Book Antiqua"/>
          <w:b/>
          <w:color w:val="auto"/>
          <w:sz w:val="24"/>
          <w:szCs w:val="24"/>
        </w:rPr>
        <w:t>, 2</w:t>
      </w:r>
      <w:r w:rsidR="00E600D7" w:rsidRPr="0065454B">
        <w:rPr>
          <w:rFonts w:ascii="Book Antiqua" w:hAnsi="Book Antiqua"/>
          <w:b/>
          <w:color w:val="auto"/>
          <w:sz w:val="24"/>
          <w:szCs w:val="24"/>
        </w:rPr>
        <w:t xml:space="preserve"> </w:t>
      </w:r>
      <w:r w:rsidR="00326D0B" w:rsidRPr="0065454B">
        <w:rPr>
          <w:rFonts w:ascii="Book Antiqua" w:hAnsi="Book Antiqua"/>
          <w:color w:val="auto"/>
          <w:sz w:val="24"/>
          <w:szCs w:val="24"/>
        </w:rPr>
        <w:t>rilasciate in conformità alle previsioni degli artt. 46 e 47 del D.P.R. n. 445 del 28/12/2000</w:t>
      </w:r>
      <w:r w:rsidR="00FB4ED2" w:rsidRPr="0065454B">
        <w:rPr>
          <w:rFonts w:ascii="Book Antiqua" w:hAnsi="Book Antiqua"/>
          <w:color w:val="auto"/>
          <w:sz w:val="24"/>
          <w:szCs w:val="24"/>
        </w:rPr>
        <w:t>,</w:t>
      </w:r>
      <w:r w:rsidR="00326D0B" w:rsidRPr="0065454B">
        <w:rPr>
          <w:rFonts w:ascii="Book Antiqua" w:hAnsi="Book Antiqua"/>
          <w:color w:val="auto"/>
          <w:sz w:val="24"/>
          <w:szCs w:val="24"/>
        </w:rPr>
        <w:t xml:space="preserve"> devono essere rese, </w:t>
      </w:r>
      <w:r w:rsidR="00326D0B" w:rsidRPr="0065454B">
        <w:rPr>
          <w:rFonts w:ascii="Book Antiqua" w:hAnsi="Book Antiqua"/>
          <w:b/>
          <w:color w:val="auto"/>
          <w:sz w:val="24"/>
          <w:szCs w:val="24"/>
        </w:rPr>
        <w:t>a pena di esclusione</w:t>
      </w:r>
      <w:r w:rsidR="00326D0B" w:rsidRPr="0065454B">
        <w:rPr>
          <w:rFonts w:ascii="Book Antiqua" w:hAnsi="Book Antiqua"/>
          <w:color w:val="auto"/>
          <w:sz w:val="24"/>
          <w:szCs w:val="24"/>
        </w:rPr>
        <w:t>,</w:t>
      </w:r>
      <w:r w:rsidR="00FB4ED2" w:rsidRPr="0065454B">
        <w:rPr>
          <w:rFonts w:ascii="Book Antiqua" w:hAnsi="Book Antiqua"/>
          <w:color w:val="auto"/>
          <w:sz w:val="24"/>
          <w:szCs w:val="24"/>
        </w:rPr>
        <w:t xml:space="preserve"> in carta libera, </w:t>
      </w:r>
      <w:r w:rsidR="00326D0B" w:rsidRPr="0065454B">
        <w:rPr>
          <w:rFonts w:ascii="Book Antiqua" w:hAnsi="Book Antiqua"/>
          <w:color w:val="auto"/>
          <w:sz w:val="24"/>
          <w:szCs w:val="24"/>
        </w:rPr>
        <w:t>dal titolare, legale rappresentante, institore, procuratore, i cui poteri risultino dal certificato di iscrizione CCIAA (Camera di Commercio, Industria, Artigianato, Agricoltura), oppure da procuratore speciale in virtù di procura in aute</w:t>
      </w:r>
      <w:r w:rsidR="00FB4ED2" w:rsidRPr="0065454B">
        <w:rPr>
          <w:rFonts w:ascii="Book Antiqua" w:hAnsi="Book Antiqua"/>
          <w:color w:val="auto"/>
          <w:sz w:val="24"/>
          <w:szCs w:val="24"/>
        </w:rPr>
        <w:t>ntica notarile</w:t>
      </w:r>
      <w:r w:rsidR="002645F8" w:rsidRPr="0065454B">
        <w:rPr>
          <w:rFonts w:ascii="Book Antiqua" w:hAnsi="Book Antiqua"/>
          <w:color w:val="auto"/>
          <w:sz w:val="24"/>
          <w:szCs w:val="24"/>
        </w:rPr>
        <w:t>.</w:t>
      </w:r>
    </w:p>
    <w:p w:rsidR="002645F8" w:rsidRPr="0065454B" w:rsidRDefault="002645F8" w:rsidP="00E73B11">
      <w:pPr>
        <w:spacing w:line="240" w:lineRule="auto"/>
        <w:rPr>
          <w:rFonts w:ascii="Book Antiqua" w:hAnsi="Book Antiqua" w:cs="OpenSans"/>
          <w:color w:val="auto"/>
          <w:sz w:val="24"/>
          <w:szCs w:val="24"/>
        </w:rPr>
      </w:pPr>
    </w:p>
    <w:p w:rsidR="00E73B11" w:rsidRPr="0065454B" w:rsidRDefault="00E73B11" w:rsidP="00E73B11">
      <w:pPr>
        <w:spacing w:line="240" w:lineRule="auto"/>
        <w:rPr>
          <w:rFonts w:ascii="Book Antiqua" w:hAnsi="Book Antiqua" w:cs="OpenSans"/>
          <w:color w:val="auto"/>
          <w:sz w:val="24"/>
          <w:szCs w:val="24"/>
        </w:rPr>
      </w:pPr>
      <w:r w:rsidRPr="0065454B">
        <w:rPr>
          <w:rFonts w:ascii="Book Antiqua" w:hAnsi="Book Antiqua" w:cs="OpenSans"/>
          <w:color w:val="auto"/>
          <w:sz w:val="24"/>
          <w:szCs w:val="24"/>
        </w:rPr>
        <w:t xml:space="preserve">Le dichiarazioni di cui </w:t>
      </w:r>
      <w:bookmarkStart w:id="39" w:name="_Hlk499638586"/>
      <w:r w:rsidR="00C41258" w:rsidRPr="0065454B">
        <w:rPr>
          <w:rFonts w:ascii="Book Antiqua" w:hAnsi="Book Antiqua" w:cs="OpenSans"/>
          <w:b/>
          <w:color w:val="auto"/>
          <w:sz w:val="24"/>
          <w:szCs w:val="24"/>
        </w:rPr>
        <w:t>al modello</w:t>
      </w:r>
      <w:r w:rsidRPr="0065454B">
        <w:rPr>
          <w:rFonts w:ascii="Book Antiqua" w:hAnsi="Book Antiqua" w:cs="OpenSans-Bold"/>
          <w:b/>
          <w:bCs/>
          <w:color w:val="auto"/>
          <w:sz w:val="24"/>
          <w:szCs w:val="24"/>
        </w:rPr>
        <w:t xml:space="preserve"> B</w:t>
      </w:r>
      <w:bookmarkEnd w:id="39"/>
      <w:r w:rsidRPr="0065454B">
        <w:rPr>
          <w:rFonts w:ascii="Book Antiqua" w:hAnsi="Book Antiqua" w:cs="OpenSans"/>
          <w:color w:val="auto"/>
          <w:sz w:val="24"/>
          <w:szCs w:val="24"/>
        </w:rPr>
        <w:t>, dovranno essere rese e sottoscritte</w:t>
      </w:r>
      <w:r w:rsidR="002D1942" w:rsidRPr="0065454B">
        <w:rPr>
          <w:rFonts w:ascii="Book Antiqua" w:hAnsi="Book Antiqua" w:cs="OpenSans"/>
          <w:color w:val="auto"/>
          <w:sz w:val="24"/>
          <w:szCs w:val="24"/>
        </w:rPr>
        <w:t>, oltre che dal legale rappresentante, anche</w:t>
      </w:r>
      <w:r w:rsidRPr="0065454B">
        <w:rPr>
          <w:rFonts w:ascii="Book Antiqua" w:hAnsi="Book Antiqua" w:cs="OpenSans"/>
          <w:color w:val="auto"/>
          <w:sz w:val="24"/>
          <w:szCs w:val="24"/>
        </w:rPr>
        <w:t xml:space="preserve"> dai soggetti di seguito indicati:</w:t>
      </w:r>
    </w:p>
    <w:p w:rsidR="00E73B11" w:rsidRPr="0065454B" w:rsidRDefault="00E73B11" w:rsidP="002645F8">
      <w:pPr>
        <w:pStyle w:val="Paragrafoelenco"/>
        <w:numPr>
          <w:ilvl w:val="0"/>
          <w:numId w:val="12"/>
        </w:numPr>
        <w:spacing w:line="240" w:lineRule="auto"/>
        <w:rPr>
          <w:rFonts w:ascii="Book Antiqua" w:hAnsi="Book Antiqua" w:cs="OpenSans"/>
          <w:color w:val="auto"/>
          <w:sz w:val="24"/>
          <w:szCs w:val="24"/>
        </w:rPr>
      </w:pPr>
      <w:proofErr w:type="gramStart"/>
      <w:r w:rsidRPr="0065454B">
        <w:rPr>
          <w:rFonts w:ascii="Book Antiqua" w:hAnsi="Book Antiqua" w:cs="OpenSans"/>
          <w:color w:val="auto"/>
          <w:sz w:val="24"/>
          <w:szCs w:val="24"/>
        </w:rPr>
        <w:t>nel</w:t>
      </w:r>
      <w:proofErr w:type="gramEnd"/>
      <w:r w:rsidRPr="0065454B">
        <w:rPr>
          <w:rFonts w:ascii="Book Antiqua" w:hAnsi="Book Antiqua" w:cs="OpenSans"/>
          <w:color w:val="auto"/>
          <w:sz w:val="24"/>
          <w:szCs w:val="24"/>
        </w:rPr>
        <w:t xml:space="preserve"> caso di impresa individuale: dal titolare e da tutti i direttori tecnici;</w:t>
      </w:r>
    </w:p>
    <w:p w:rsidR="00E73B11" w:rsidRPr="0065454B" w:rsidRDefault="00E73B11" w:rsidP="002645F8">
      <w:pPr>
        <w:pStyle w:val="Paragrafoelenco"/>
        <w:numPr>
          <w:ilvl w:val="0"/>
          <w:numId w:val="12"/>
        </w:numPr>
        <w:spacing w:line="240" w:lineRule="auto"/>
        <w:rPr>
          <w:rFonts w:ascii="Book Antiqua" w:hAnsi="Book Antiqua" w:cs="OpenSans"/>
          <w:color w:val="auto"/>
          <w:sz w:val="24"/>
          <w:szCs w:val="24"/>
        </w:rPr>
      </w:pPr>
      <w:proofErr w:type="gramStart"/>
      <w:r w:rsidRPr="0065454B">
        <w:rPr>
          <w:rFonts w:ascii="Book Antiqua" w:hAnsi="Book Antiqua" w:cs="OpenSans"/>
          <w:color w:val="auto"/>
          <w:sz w:val="24"/>
          <w:szCs w:val="24"/>
        </w:rPr>
        <w:t>nel</w:t>
      </w:r>
      <w:proofErr w:type="gramEnd"/>
      <w:r w:rsidRPr="0065454B">
        <w:rPr>
          <w:rFonts w:ascii="Book Antiqua" w:hAnsi="Book Antiqua" w:cs="OpenSans"/>
          <w:color w:val="auto"/>
          <w:sz w:val="24"/>
          <w:szCs w:val="24"/>
        </w:rPr>
        <w:t xml:space="preserve"> caso di società in nome collettivo: da tutti i soci e da tutti i direttori tecnici;</w:t>
      </w:r>
    </w:p>
    <w:p w:rsidR="00E73B11" w:rsidRPr="0065454B" w:rsidRDefault="00E73B11" w:rsidP="002645F8">
      <w:pPr>
        <w:pStyle w:val="Paragrafoelenco"/>
        <w:numPr>
          <w:ilvl w:val="0"/>
          <w:numId w:val="12"/>
        </w:numPr>
        <w:spacing w:line="240" w:lineRule="auto"/>
        <w:rPr>
          <w:rFonts w:ascii="Book Antiqua" w:hAnsi="Book Antiqua" w:cs="OpenSans"/>
          <w:color w:val="auto"/>
          <w:sz w:val="24"/>
          <w:szCs w:val="24"/>
        </w:rPr>
      </w:pPr>
      <w:proofErr w:type="gramStart"/>
      <w:r w:rsidRPr="0065454B">
        <w:rPr>
          <w:rFonts w:ascii="Book Antiqua" w:hAnsi="Book Antiqua" w:cs="OpenSans"/>
          <w:color w:val="auto"/>
          <w:sz w:val="24"/>
          <w:szCs w:val="24"/>
        </w:rPr>
        <w:t>nel</w:t>
      </w:r>
      <w:proofErr w:type="gramEnd"/>
      <w:r w:rsidRPr="0065454B">
        <w:rPr>
          <w:rFonts w:ascii="Book Antiqua" w:hAnsi="Book Antiqua" w:cs="OpenSans"/>
          <w:color w:val="auto"/>
          <w:sz w:val="24"/>
          <w:szCs w:val="24"/>
        </w:rPr>
        <w:t xml:space="preserve"> caso di società in accomandita semplice: da tutti i soci accomandatari e da tutti i direttori tecnici;</w:t>
      </w:r>
    </w:p>
    <w:p w:rsidR="00E73B11" w:rsidRPr="0065454B" w:rsidRDefault="00E73B11" w:rsidP="002645F8">
      <w:pPr>
        <w:pStyle w:val="Paragrafoelenco"/>
        <w:numPr>
          <w:ilvl w:val="0"/>
          <w:numId w:val="12"/>
        </w:numPr>
        <w:spacing w:line="240" w:lineRule="auto"/>
        <w:rPr>
          <w:rFonts w:ascii="Book Antiqua" w:hAnsi="Book Antiqua" w:cs="OpenSans"/>
          <w:color w:val="auto"/>
          <w:sz w:val="24"/>
          <w:szCs w:val="24"/>
        </w:rPr>
      </w:pPr>
      <w:proofErr w:type="gramStart"/>
      <w:r w:rsidRPr="0065454B">
        <w:rPr>
          <w:rFonts w:ascii="Book Antiqua" w:hAnsi="Book Antiqua" w:cs="OpenSans"/>
          <w:color w:val="auto"/>
          <w:sz w:val="24"/>
          <w:szCs w:val="24"/>
        </w:rPr>
        <w:t>nel</w:t>
      </w:r>
      <w:proofErr w:type="gramEnd"/>
      <w:r w:rsidRPr="0065454B">
        <w:rPr>
          <w:rFonts w:ascii="Book Antiqua" w:hAnsi="Book Antiqua" w:cs="OpenSans"/>
          <w:color w:val="auto"/>
          <w:sz w:val="24"/>
          <w:szCs w:val="24"/>
        </w:rPr>
        <w:t xml:space="preserve"> caso di ogni altro tipo di società: da tutti gli amministratori muniti di poteri di rappresentanza e da tutti i direttori tecnici, o il socio unico persona fisica, ovvero il socio di maggioranza in caso di società con meno di quattro soci.</w:t>
      </w:r>
    </w:p>
    <w:p w:rsidR="002645F8" w:rsidRPr="0065454B" w:rsidRDefault="002645F8" w:rsidP="00E73B11">
      <w:pPr>
        <w:spacing w:line="240" w:lineRule="auto"/>
        <w:rPr>
          <w:rFonts w:ascii="Book Antiqua" w:hAnsi="Book Antiqua" w:cs="OpenSans-Bold"/>
          <w:b/>
          <w:bCs/>
          <w:color w:val="auto"/>
          <w:sz w:val="24"/>
          <w:szCs w:val="24"/>
        </w:rPr>
      </w:pPr>
    </w:p>
    <w:p w:rsidR="00E73B11" w:rsidRPr="0065454B" w:rsidRDefault="00E73B11" w:rsidP="00E73B11">
      <w:pPr>
        <w:spacing w:line="240" w:lineRule="auto"/>
        <w:rPr>
          <w:rFonts w:ascii="Book Antiqua" w:hAnsi="Book Antiqua" w:cs="OpenSans"/>
          <w:color w:val="auto"/>
          <w:sz w:val="24"/>
          <w:szCs w:val="24"/>
        </w:rPr>
      </w:pPr>
      <w:r w:rsidRPr="0065454B">
        <w:rPr>
          <w:rFonts w:ascii="Book Antiqua" w:hAnsi="Book Antiqua" w:cs="OpenSans-Bold"/>
          <w:b/>
          <w:bCs/>
          <w:color w:val="auto"/>
          <w:sz w:val="24"/>
          <w:szCs w:val="24"/>
        </w:rPr>
        <w:t xml:space="preserve">Soggetti Cessati </w:t>
      </w:r>
      <w:r w:rsidRPr="0065454B">
        <w:rPr>
          <w:rFonts w:ascii="Book Antiqua" w:hAnsi="Book Antiqua" w:cs="OpenSans"/>
          <w:color w:val="auto"/>
          <w:sz w:val="24"/>
          <w:szCs w:val="24"/>
        </w:rPr>
        <w:t xml:space="preserve">- I soggetti dell’elenco di cui sopra che siano cessati dalle cariche societarie nell’anno antecedente la pubblicazione del presente avviso, a pena di esclusione, devono rendere e sottoscrivere la dichiarazione conformemente </w:t>
      </w:r>
      <w:r w:rsidR="00372E30" w:rsidRPr="0065454B">
        <w:rPr>
          <w:rFonts w:ascii="Book Antiqua" w:hAnsi="Book Antiqua" w:cs="OpenSans"/>
          <w:b/>
          <w:color w:val="auto"/>
          <w:sz w:val="24"/>
          <w:szCs w:val="24"/>
        </w:rPr>
        <w:t xml:space="preserve">al </w:t>
      </w:r>
      <w:proofErr w:type="gramStart"/>
      <w:r w:rsidR="00372E30" w:rsidRPr="0065454B">
        <w:rPr>
          <w:rFonts w:ascii="Book Antiqua" w:hAnsi="Book Antiqua" w:cs="OpenSans"/>
          <w:b/>
          <w:color w:val="auto"/>
          <w:sz w:val="24"/>
          <w:szCs w:val="24"/>
        </w:rPr>
        <w:t>modello</w:t>
      </w:r>
      <w:r w:rsidR="00372E30" w:rsidRPr="0065454B">
        <w:rPr>
          <w:rFonts w:ascii="Book Antiqua" w:hAnsi="Book Antiqua" w:cs="OpenSans-Bold"/>
          <w:b/>
          <w:bCs/>
          <w:color w:val="auto"/>
          <w:sz w:val="24"/>
          <w:szCs w:val="24"/>
        </w:rPr>
        <w:t xml:space="preserve"> </w:t>
      </w:r>
      <w:r w:rsidRPr="0065454B">
        <w:rPr>
          <w:rFonts w:ascii="Book Antiqua" w:hAnsi="Book Antiqua" w:cs="OpenSans-Bold"/>
          <w:b/>
          <w:bCs/>
          <w:color w:val="auto"/>
          <w:sz w:val="24"/>
          <w:szCs w:val="24"/>
        </w:rPr>
        <w:t xml:space="preserve"> B</w:t>
      </w:r>
      <w:proofErr w:type="gramEnd"/>
      <w:r w:rsidRPr="0065454B">
        <w:rPr>
          <w:rFonts w:ascii="Book Antiqua" w:hAnsi="Book Antiqua" w:cs="OpenSans-Bold"/>
          <w:b/>
          <w:bCs/>
          <w:color w:val="auto"/>
          <w:sz w:val="24"/>
          <w:szCs w:val="24"/>
        </w:rPr>
        <w:t>1</w:t>
      </w:r>
      <w:r w:rsidRPr="0065454B">
        <w:rPr>
          <w:rFonts w:ascii="Book Antiqua" w:hAnsi="Book Antiqua" w:cs="OpenSans"/>
          <w:color w:val="auto"/>
          <w:sz w:val="24"/>
          <w:szCs w:val="24"/>
        </w:rPr>
        <w:t>.</w:t>
      </w:r>
    </w:p>
    <w:p w:rsidR="00846367" w:rsidRPr="0065454B" w:rsidRDefault="00846367" w:rsidP="00E73B11">
      <w:pPr>
        <w:spacing w:line="240" w:lineRule="auto"/>
        <w:rPr>
          <w:rStyle w:val="Enfasigrassetto"/>
          <w:rFonts w:ascii="Book Antiqua" w:hAnsi="Book Antiqua"/>
          <w:color w:val="auto"/>
          <w:sz w:val="24"/>
          <w:szCs w:val="24"/>
        </w:rPr>
      </w:pPr>
    </w:p>
    <w:p w:rsidR="00372E30" w:rsidRDefault="00EE6DFA" w:rsidP="00E73B11">
      <w:pPr>
        <w:spacing w:line="240" w:lineRule="auto"/>
        <w:rPr>
          <w:rFonts w:ascii="Book Antiqua" w:hAnsi="Book Antiqua"/>
          <w:i/>
          <w:color w:val="auto"/>
          <w:sz w:val="24"/>
          <w:szCs w:val="24"/>
        </w:rPr>
      </w:pPr>
      <w:r w:rsidRPr="0065454B">
        <w:rPr>
          <w:rStyle w:val="Enfasigrassetto"/>
          <w:rFonts w:ascii="Book Antiqua" w:hAnsi="Book Antiqua"/>
          <w:color w:val="auto"/>
          <w:sz w:val="24"/>
          <w:szCs w:val="24"/>
        </w:rPr>
        <w:t xml:space="preserve">La predetta </w:t>
      </w:r>
      <w:r w:rsidR="0013268C" w:rsidRPr="0065454B">
        <w:rPr>
          <w:rStyle w:val="Enfasigrassetto"/>
          <w:rFonts w:ascii="Book Antiqua" w:hAnsi="Book Antiqua"/>
          <w:color w:val="auto"/>
          <w:sz w:val="24"/>
          <w:szCs w:val="24"/>
        </w:rPr>
        <w:t>dichiarazione</w:t>
      </w:r>
      <w:r w:rsidRPr="0065454B">
        <w:rPr>
          <w:rStyle w:val="Enfasigrassetto"/>
          <w:rFonts w:ascii="Book Antiqua" w:hAnsi="Book Antiqua"/>
          <w:color w:val="auto"/>
          <w:sz w:val="24"/>
          <w:szCs w:val="24"/>
        </w:rPr>
        <w:t xml:space="preserve"> può essere </w:t>
      </w:r>
      <w:r w:rsidR="0013268C" w:rsidRPr="0065454B">
        <w:rPr>
          <w:rStyle w:val="Enfasigrassetto"/>
          <w:rFonts w:ascii="Book Antiqua" w:hAnsi="Book Antiqua"/>
          <w:color w:val="auto"/>
          <w:sz w:val="24"/>
          <w:szCs w:val="24"/>
        </w:rPr>
        <w:t xml:space="preserve">rilasciata dal legale rappresentante dell’impresa </w:t>
      </w:r>
      <w:r w:rsidR="0013268C" w:rsidRPr="0065454B">
        <w:rPr>
          <w:rFonts w:ascii="Book Antiqua" w:hAnsi="Book Antiqua"/>
          <w:color w:val="auto"/>
          <w:sz w:val="24"/>
          <w:szCs w:val="24"/>
        </w:rPr>
        <w:t xml:space="preserve">con riferimento al possesso dei requisiti di moralità professionale dei soggetti cessati dalla carica, con la precisazione </w:t>
      </w:r>
      <w:r w:rsidR="0013268C" w:rsidRPr="0065454B">
        <w:rPr>
          <w:rFonts w:ascii="Book Antiqua" w:hAnsi="Book Antiqua"/>
          <w:i/>
          <w:iCs/>
          <w:color w:val="auto"/>
          <w:sz w:val="24"/>
          <w:szCs w:val="24"/>
        </w:rPr>
        <w:t>"per quanto di propria competenza"</w:t>
      </w:r>
      <w:r w:rsidR="0013268C" w:rsidRPr="0065454B">
        <w:rPr>
          <w:rFonts w:ascii="Book Antiqua" w:hAnsi="Book Antiqua"/>
          <w:i/>
          <w:color w:val="auto"/>
          <w:sz w:val="24"/>
          <w:szCs w:val="24"/>
        </w:rPr>
        <w:t>.</w:t>
      </w:r>
    </w:p>
    <w:p w:rsidR="007A00A0" w:rsidRDefault="007A00A0" w:rsidP="00E73B11">
      <w:pPr>
        <w:spacing w:line="240" w:lineRule="auto"/>
        <w:rPr>
          <w:rFonts w:ascii="Book Antiqua" w:hAnsi="Book Antiqua" w:cs="OpenSans"/>
          <w:i/>
          <w:color w:val="auto"/>
          <w:sz w:val="24"/>
          <w:szCs w:val="24"/>
        </w:rPr>
      </w:pPr>
    </w:p>
    <w:p w:rsidR="000F4E40" w:rsidRPr="0065454B" w:rsidRDefault="00164EC6" w:rsidP="00B47099">
      <w:pPr>
        <w:pStyle w:val="Titolo2"/>
        <w:rPr>
          <w:rFonts w:ascii="Book Antiqua" w:hAnsi="Book Antiqua"/>
          <w:color w:val="auto"/>
          <w:szCs w:val="24"/>
        </w:rPr>
      </w:pPr>
      <w:r w:rsidRPr="0065454B">
        <w:rPr>
          <w:rFonts w:ascii="Book Antiqua" w:hAnsi="Book Antiqua"/>
          <w:color w:val="auto"/>
          <w:szCs w:val="24"/>
        </w:rPr>
        <w:t>7b</w:t>
      </w:r>
      <w:r w:rsidR="000F4E40" w:rsidRPr="0065454B">
        <w:rPr>
          <w:rFonts w:ascii="Book Antiqua" w:hAnsi="Book Antiqua"/>
          <w:color w:val="auto"/>
          <w:szCs w:val="24"/>
        </w:rPr>
        <w:t xml:space="preserve">) Offerta Economica (BUSTA </w:t>
      </w:r>
      <w:r w:rsidRPr="0065454B">
        <w:rPr>
          <w:rFonts w:ascii="Book Antiqua" w:hAnsi="Book Antiqua"/>
          <w:color w:val="auto"/>
          <w:szCs w:val="24"/>
        </w:rPr>
        <w:t>B</w:t>
      </w:r>
      <w:r w:rsidR="000F4E40" w:rsidRPr="0065454B">
        <w:rPr>
          <w:rFonts w:ascii="Book Antiqua" w:hAnsi="Book Antiqua"/>
          <w:color w:val="auto"/>
          <w:szCs w:val="24"/>
        </w:rPr>
        <w:t>)</w:t>
      </w:r>
      <w:r w:rsidR="005B1AC6" w:rsidRPr="0065454B">
        <w:rPr>
          <w:rFonts w:ascii="Book Antiqua" w:hAnsi="Book Antiqua"/>
          <w:color w:val="auto"/>
          <w:szCs w:val="24"/>
        </w:rPr>
        <w:t xml:space="preserve"> </w:t>
      </w:r>
      <w:r w:rsidR="004C3A55" w:rsidRPr="0065454B">
        <w:rPr>
          <w:rFonts w:ascii="Book Antiqua" w:hAnsi="Book Antiqua"/>
          <w:color w:val="auto"/>
          <w:szCs w:val="24"/>
        </w:rPr>
        <w:t xml:space="preserve">– </w:t>
      </w:r>
    </w:p>
    <w:p w:rsidR="00BF158E" w:rsidRPr="0065454B" w:rsidRDefault="00BF158E" w:rsidP="00BF158E">
      <w:pPr>
        <w:rPr>
          <w:rFonts w:ascii="Book Antiqua" w:hAnsi="Book Antiqua"/>
          <w:color w:val="auto"/>
          <w:sz w:val="24"/>
          <w:szCs w:val="24"/>
        </w:rPr>
      </w:pPr>
      <w:r w:rsidRPr="0065454B">
        <w:rPr>
          <w:rFonts w:ascii="Book Antiqua" w:hAnsi="Book Antiqua"/>
          <w:color w:val="auto"/>
          <w:sz w:val="24"/>
          <w:szCs w:val="24"/>
        </w:rPr>
        <w:t xml:space="preserve">La </w:t>
      </w:r>
      <w:r w:rsidR="00164EC6" w:rsidRPr="0065454B">
        <w:rPr>
          <w:rFonts w:ascii="Book Antiqua" w:hAnsi="Book Antiqua"/>
          <w:b/>
          <w:color w:val="auto"/>
          <w:sz w:val="24"/>
          <w:szCs w:val="24"/>
        </w:rPr>
        <w:t>BUSTA B</w:t>
      </w:r>
      <w:r w:rsidR="00BF2971">
        <w:rPr>
          <w:rFonts w:ascii="Book Antiqua" w:hAnsi="Book Antiqua"/>
          <w:color w:val="auto"/>
          <w:sz w:val="24"/>
          <w:szCs w:val="24"/>
        </w:rPr>
        <w:t xml:space="preserve"> deve contenere l’</w:t>
      </w:r>
      <w:r w:rsidRPr="0065454B">
        <w:rPr>
          <w:rFonts w:ascii="Book Antiqua" w:hAnsi="Book Antiqua"/>
          <w:b/>
          <w:color w:val="auto"/>
          <w:sz w:val="24"/>
          <w:szCs w:val="24"/>
          <w:u w:val="single"/>
        </w:rPr>
        <w:t>Offerta economica</w:t>
      </w:r>
      <w:r w:rsidRPr="0065454B">
        <w:rPr>
          <w:rFonts w:ascii="Book Antiqua" w:hAnsi="Book Antiqua"/>
          <w:color w:val="auto"/>
          <w:sz w:val="24"/>
          <w:szCs w:val="24"/>
        </w:rPr>
        <w:t>” di gara.</w:t>
      </w:r>
      <w:r w:rsidR="00380CA3" w:rsidRPr="0065454B">
        <w:rPr>
          <w:rFonts w:ascii="Book Antiqua" w:hAnsi="Book Antiqua"/>
          <w:color w:val="auto"/>
          <w:sz w:val="24"/>
          <w:szCs w:val="24"/>
        </w:rPr>
        <w:t xml:space="preserve"> In considerazione della circostanza che il bene è stato realizzato dal</w:t>
      </w:r>
      <w:r w:rsidR="00962488" w:rsidRPr="0065454B">
        <w:rPr>
          <w:rFonts w:ascii="Book Antiqua" w:hAnsi="Book Antiqua"/>
          <w:color w:val="auto"/>
          <w:sz w:val="24"/>
          <w:szCs w:val="24"/>
        </w:rPr>
        <w:t>l’</w:t>
      </w:r>
      <w:r w:rsidR="00380CA3" w:rsidRPr="0065454B">
        <w:rPr>
          <w:rFonts w:ascii="Book Antiqua" w:hAnsi="Book Antiqua"/>
          <w:color w:val="auto"/>
          <w:sz w:val="24"/>
          <w:szCs w:val="24"/>
        </w:rPr>
        <w:t>Ente pubblico, che le modalità di esercizio e i requisiti di partecipazione soddisfano le previsio</w:t>
      </w:r>
      <w:r w:rsidR="00353014">
        <w:rPr>
          <w:rFonts w:ascii="Book Antiqua" w:hAnsi="Book Antiqua"/>
          <w:color w:val="auto"/>
          <w:sz w:val="24"/>
          <w:szCs w:val="24"/>
        </w:rPr>
        <w:t xml:space="preserve">ni di cui all’art. 37 cod. </w:t>
      </w:r>
      <w:proofErr w:type="spellStart"/>
      <w:r w:rsidR="00353014">
        <w:rPr>
          <w:rFonts w:ascii="Book Antiqua" w:hAnsi="Book Antiqua"/>
          <w:color w:val="auto"/>
          <w:sz w:val="24"/>
          <w:szCs w:val="24"/>
        </w:rPr>
        <w:t>nav</w:t>
      </w:r>
      <w:proofErr w:type="spellEnd"/>
      <w:r w:rsidR="00353014">
        <w:rPr>
          <w:rFonts w:ascii="Book Antiqua" w:hAnsi="Book Antiqua"/>
          <w:color w:val="auto"/>
          <w:sz w:val="24"/>
          <w:szCs w:val="24"/>
        </w:rPr>
        <w:t>,</w:t>
      </w:r>
      <w:r w:rsidR="00962488" w:rsidRPr="0065454B">
        <w:rPr>
          <w:rFonts w:ascii="Book Antiqua" w:hAnsi="Book Antiqua"/>
          <w:color w:val="auto"/>
          <w:sz w:val="24"/>
          <w:szCs w:val="24"/>
        </w:rPr>
        <w:t xml:space="preserve"> </w:t>
      </w:r>
      <w:r w:rsidR="00380CA3" w:rsidRPr="0065454B">
        <w:rPr>
          <w:rFonts w:ascii="Book Antiqua" w:hAnsi="Book Antiqua"/>
          <w:color w:val="auto"/>
          <w:sz w:val="24"/>
          <w:szCs w:val="24"/>
        </w:rPr>
        <w:t xml:space="preserve">l’affidamento avviene sulla scorta del rialzo sul canone </w:t>
      </w:r>
      <w:proofErr w:type="spellStart"/>
      <w:r w:rsidR="00380CA3" w:rsidRPr="0065454B">
        <w:rPr>
          <w:rFonts w:ascii="Book Antiqua" w:hAnsi="Book Antiqua"/>
          <w:color w:val="auto"/>
          <w:sz w:val="24"/>
          <w:szCs w:val="24"/>
        </w:rPr>
        <w:t>concessorio</w:t>
      </w:r>
      <w:proofErr w:type="spellEnd"/>
      <w:r w:rsidR="00380CA3" w:rsidRPr="0065454B">
        <w:rPr>
          <w:rFonts w:ascii="Book Antiqua" w:hAnsi="Book Antiqua"/>
          <w:color w:val="auto"/>
          <w:sz w:val="24"/>
          <w:szCs w:val="24"/>
        </w:rPr>
        <w:t>.</w:t>
      </w:r>
    </w:p>
    <w:p w:rsidR="00BF158E" w:rsidRPr="0065454B" w:rsidRDefault="00BF158E" w:rsidP="00BF158E">
      <w:pPr>
        <w:rPr>
          <w:rFonts w:ascii="Book Antiqua" w:hAnsi="Book Antiqua"/>
          <w:color w:val="auto"/>
          <w:sz w:val="24"/>
          <w:szCs w:val="24"/>
        </w:rPr>
      </w:pPr>
      <w:r w:rsidRPr="0065454B">
        <w:rPr>
          <w:rFonts w:ascii="Book Antiqua" w:hAnsi="Book Antiqua"/>
          <w:color w:val="auto"/>
          <w:sz w:val="24"/>
          <w:szCs w:val="24"/>
        </w:rPr>
        <w:t xml:space="preserve">Pertanto, il concorrente dovrà produrre la documentazione di cui appresso, </w:t>
      </w:r>
      <w:r w:rsidRPr="0065454B">
        <w:rPr>
          <w:rFonts w:ascii="Book Antiqua" w:hAnsi="Book Antiqua"/>
          <w:b/>
          <w:color w:val="auto"/>
          <w:sz w:val="24"/>
          <w:szCs w:val="24"/>
        </w:rPr>
        <w:t>pena l’esclusione dalla gara</w:t>
      </w:r>
      <w:r w:rsidRPr="0065454B">
        <w:rPr>
          <w:rFonts w:ascii="Book Antiqua" w:hAnsi="Book Antiqua"/>
          <w:color w:val="auto"/>
          <w:sz w:val="24"/>
          <w:szCs w:val="24"/>
        </w:rPr>
        <w:t>, come di seguito indicata:</w:t>
      </w:r>
    </w:p>
    <w:p w:rsidR="00BF158E" w:rsidRPr="0065454B" w:rsidRDefault="00BF158E" w:rsidP="009D34B2">
      <w:pPr>
        <w:pStyle w:val="Paragrafoelenco"/>
        <w:numPr>
          <w:ilvl w:val="0"/>
          <w:numId w:val="11"/>
        </w:numPr>
        <w:ind w:left="284" w:hanging="284"/>
        <w:rPr>
          <w:rFonts w:ascii="Book Antiqua" w:hAnsi="Book Antiqua"/>
          <w:color w:val="auto"/>
          <w:sz w:val="24"/>
          <w:szCs w:val="24"/>
        </w:rPr>
      </w:pPr>
      <w:r w:rsidRPr="0065454B">
        <w:rPr>
          <w:rFonts w:ascii="Book Antiqua" w:hAnsi="Book Antiqua"/>
          <w:b/>
          <w:color w:val="auto"/>
          <w:sz w:val="24"/>
          <w:szCs w:val="24"/>
        </w:rPr>
        <w:t>O</w:t>
      </w:r>
      <w:r w:rsidR="000F4E40" w:rsidRPr="0065454B">
        <w:rPr>
          <w:rFonts w:ascii="Book Antiqua" w:hAnsi="Book Antiqua"/>
          <w:b/>
          <w:color w:val="auto"/>
          <w:sz w:val="24"/>
          <w:szCs w:val="24"/>
        </w:rPr>
        <w:t xml:space="preserve">fferta economica </w:t>
      </w:r>
      <w:r w:rsidR="000F4E40" w:rsidRPr="0065454B">
        <w:rPr>
          <w:rFonts w:ascii="Book Antiqua" w:hAnsi="Book Antiqua"/>
          <w:color w:val="auto"/>
          <w:sz w:val="24"/>
          <w:szCs w:val="24"/>
        </w:rPr>
        <w:t xml:space="preserve">da formulare in lingua italiana, utilizzando l’allegato </w:t>
      </w:r>
      <w:r w:rsidR="000F4E40" w:rsidRPr="0065454B">
        <w:rPr>
          <w:rFonts w:ascii="Book Antiqua" w:hAnsi="Book Antiqua"/>
          <w:b/>
          <w:color w:val="auto"/>
          <w:sz w:val="24"/>
          <w:szCs w:val="24"/>
        </w:rPr>
        <w:t>modello</w:t>
      </w:r>
      <w:r w:rsidR="00736A1E" w:rsidRPr="0065454B">
        <w:rPr>
          <w:rFonts w:ascii="Book Antiqua" w:hAnsi="Book Antiqua"/>
          <w:b/>
          <w:color w:val="auto"/>
          <w:sz w:val="24"/>
          <w:szCs w:val="24"/>
        </w:rPr>
        <w:t xml:space="preserve"> </w:t>
      </w:r>
      <w:r w:rsidR="00460A27" w:rsidRPr="0065454B">
        <w:rPr>
          <w:rFonts w:ascii="Book Antiqua" w:hAnsi="Book Antiqua"/>
          <w:b/>
          <w:color w:val="auto"/>
          <w:sz w:val="24"/>
          <w:szCs w:val="24"/>
        </w:rPr>
        <w:t>B</w:t>
      </w:r>
      <w:r w:rsidR="000F4E40" w:rsidRPr="0065454B">
        <w:rPr>
          <w:rFonts w:ascii="Book Antiqua" w:hAnsi="Book Antiqua"/>
          <w:b/>
          <w:bCs/>
          <w:color w:val="auto"/>
          <w:sz w:val="24"/>
          <w:szCs w:val="24"/>
        </w:rPr>
        <w:t>.</w:t>
      </w:r>
    </w:p>
    <w:p w:rsidR="00D13391" w:rsidRPr="0065454B" w:rsidRDefault="00D13391" w:rsidP="00D13391">
      <w:pPr>
        <w:ind w:left="284"/>
        <w:rPr>
          <w:rFonts w:ascii="Book Antiqua" w:hAnsi="Book Antiqua"/>
          <w:b/>
          <w:color w:val="auto"/>
          <w:sz w:val="24"/>
          <w:szCs w:val="24"/>
        </w:rPr>
      </w:pPr>
      <w:r w:rsidRPr="0065454B">
        <w:rPr>
          <w:rFonts w:ascii="Book Antiqua" w:hAnsi="Book Antiqua"/>
          <w:color w:val="auto"/>
          <w:sz w:val="24"/>
          <w:szCs w:val="24"/>
        </w:rPr>
        <w:t xml:space="preserve">L’importo </w:t>
      </w:r>
      <w:r w:rsidRPr="0065454B">
        <w:rPr>
          <w:rFonts w:ascii="Book Antiqua" w:hAnsi="Book Antiqua"/>
          <w:b/>
          <w:color w:val="auto"/>
          <w:sz w:val="24"/>
          <w:szCs w:val="24"/>
        </w:rPr>
        <w:t>del canone annuo a base d’asta</w:t>
      </w:r>
      <w:r w:rsidRPr="0065454B">
        <w:rPr>
          <w:rFonts w:ascii="Book Antiqua" w:hAnsi="Book Antiqua"/>
          <w:color w:val="auto"/>
          <w:sz w:val="24"/>
          <w:szCs w:val="24"/>
        </w:rPr>
        <w:t xml:space="preserve"> per l’affidamento è fissato in </w:t>
      </w:r>
      <w:r w:rsidRPr="00E210FB">
        <w:rPr>
          <w:rFonts w:ascii="Book Antiqua" w:hAnsi="Book Antiqua"/>
          <w:b/>
          <w:color w:val="auto"/>
          <w:sz w:val="24"/>
          <w:szCs w:val="24"/>
        </w:rPr>
        <w:t>€</w:t>
      </w:r>
      <w:r w:rsidR="00E210FB" w:rsidRPr="00E210FB">
        <w:rPr>
          <w:rFonts w:ascii="Book Antiqua" w:hAnsi="Book Antiqua"/>
          <w:b/>
          <w:color w:val="auto"/>
          <w:sz w:val="24"/>
          <w:szCs w:val="24"/>
        </w:rPr>
        <w:t xml:space="preserve"> 4</w:t>
      </w:r>
      <w:r w:rsidR="0018236B">
        <w:rPr>
          <w:rFonts w:ascii="Book Antiqua" w:hAnsi="Book Antiqua"/>
          <w:b/>
          <w:color w:val="auto"/>
          <w:sz w:val="24"/>
          <w:szCs w:val="24"/>
        </w:rPr>
        <w:t>2.726</w:t>
      </w:r>
      <w:r w:rsidR="00E210FB" w:rsidRPr="00E210FB">
        <w:rPr>
          <w:rFonts w:ascii="Book Antiqua" w:hAnsi="Book Antiqua"/>
          <w:b/>
          <w:color w:val="auto"/>
          <w:sz w:val="24"/>
          <w:szCs w:val="24"/>
        </w:rPr>
        <w:t>,</w:t>
      </w:r>
      <w:proofErr w:type="gramStart"/>
      <w:r w:rsidR="00E210FB" w:rsidRPr="00E210FB">
        <w:rPr>
          <w:rFonts w:ascii="Book Antiqua" w:hAnsi="Book Antiqua"/>
          <w:b/>
          <w:color w:val="auto"/>
          <w:sz w:val="24"/>
          <w:szCs w:val="24"/>
        </w:rPr>
        <w:t xml:space="preserve">00 </w:t>
      </w:r>
      <w:r w:rsidR="000476E7" w:rsidRPr="0065454B">
        <w:rPr>
          <w:rFonts w:ascii="Book Antiqua" w:hAnsi="Book Antiqua"/>
          <w:b/>
          <w:sz w:val="24"/>
          <w:szCs w:val="24"/>
        </w:rPr>
        <w:t xml:space="preserve"> </w:t>
      </w:r>
      <w:r w:rsidR="00962488" w:rsidRPr="0065454B">
        <w:rPr>
          <w:rFonts w:ascii="Book Antiqua" w:hAnsi="Book Antiqua"/>
          <w:b/>
          <w:color w:val="auto"/>
          <w:sz w:val="24"/>
          <w:szCs w:val="24"/>
        </w:rPr>
        <w:t>A</w:t>
      </w:r>
      <w:r w:rsidR="009E0FC4" w:rsidRPr="0065454B">
        <w:rPr>
          <w:rFonts w:ascii="Book Antiqua" w:hAnsi="Book Antiqua"/>
          <w:b/>
          <w:color w:val="auto"/>
          <w:sz w:val="24"/>
          <w:szCs w:val="24"/>
        </w:rPr>
        <w:t>nnui</w:t>
      </w:r>
      <w:proofErr w:type="gramEnd"/>
      <w:r w:rsidR="00962488" w:rsidRPr="0065454B">
        <w:rPr>
          <w:rFonts w:ascii="Book Antiqua" w:hAnsi="Book Antiqua"/>
          <w:b/>
          <w:color w:val="auto"/>
          <w:sz w:val="24"/>
          <w:szCs w:val="24"/>
        </w:rPr>
        <w:t>, frazionabili per periodi dell’anno solare inferiori</w:t>
      </w:r>
      <w:r w:rsidR="00460A27" w:rsidRPr="0065454B">
        <w:rPr>
          <w:rFonts w:ascii="Book Antiqua" w:hAnsi="Book Antiqua"/>
          <w:b/>
          <w:color w:val="auto"/>
          <w:sz w:val="24"/>
          <w:szCs w:val="24"/>
        </w:rPr>
        <w:t>.</w:t>
      </w:r>
    </w:p>
    <w:p w:rsidR="00D13391" w:rsidRPr="0065454B" w:rsidRDefault="00D13391" w:rsidP="00BF158E">
      <w:pPr>
        <w:pStyle w:val="Paragrafoelenco"/>
        <w:ind w:left="284"/>
        <w:rPr>
          <w:rFonts w:ascii="Book Antiqua" w:hAnsi="Book Antiqua"/>
          <w:color w:val="auto"/>
          <w:sz w:val="24"/>
          <w:szCs w:val="24"/>
        </w:rPr>
      </w:pPr>
      <w:r w:rsidRPr="0065454B">
        <w:rPr>
          <w:rFonts w:ascii="Book Antiqua" w:hAnsi="Book Antiqua"/>
          <w:color w:val="auto"/>
          <w:sz w:val="24"/>
          <w:szCs w:val="24"/>
        </w:rPr>
        <w:lastRenderedPageBreak/>
        <w:t>Il concorrente dovrà, pertanto, indicare il massimo rialzo</w:t>
      </w:r>
      <w:r w:rsidR="00B63C54" w:rsidRPr="0065454B">
        <w:rPr>
          <w:rFonts w:ascii="Book Antiqua" w:hAnsi="Book Antiqua"/>
          <w:b/>
          <w:color w:val="auto"/>
          <w:sz w:val="24"/>
          <w:szCs w:val="24"/>
        </w:rPr>
        <w:t>, in termini percentuali</w:t>
      </w:r>
      <w:r w:rsidR="00B63C54" w:rsidRPr="0065454B">
        <w:rPr>
          <w:rFonts w:ascii="Book Antiqua" w:hAnsi="Book Antiqua"/>
          <w:color w:val="auto"/>
          <w:sz w:val="24"/>
          <w:szCs w:val="24"/>
        </w:rPr>
        <w:t xml:space="preserve">, </w:t>
      </w:r>
      <w:r w:rsidRPr="0065454B">
        <w:rPr>
          <w:rFonts w:ascii="Book Antiqua" w:hAnsi="Book Antiqua"/>
          <w:color w:val="auto"/>
          <w:sz w:val="24"/>
          <w:szCs w:val="24"/>
        </w:rPr>
        <w:t xml:space="preserve">che intende effettuare su tale importo, </w:t>
      </w:r>
      <w:r w:rsidR="007A00A0">
        <w:rPr>
          <w:rFonts w:ascii="Book Antiqua" w:hAnsi="Book Antiqua"/>
          <w:color w:val="auto"/>
          <w:sz w:val="24"/>
          <w:szCs w:val="24"/>
        </w:rPr>
        <w:t>da cui deriva i</w:t>
      </w:r>
      <w:r w:rsidRPr="0065454B">
        <w:rPr>
          <w:rFonts w:ascii="Book Antiqua" w:hAnsi="Book Antiqua"/>
          <w:color w:val="auto"/>
          <w:sz w:val="24"/>
          <w:szCs w:val="24"/>
        </w:rPr>
        <w:t>l canone annuo offerto.</w:t>
      </w:r>
    </w:p>
    <w:p w:rsidR="000F4E40" w:rsidRPr="0065454B" w:rsidRDefault="000F4E40" w:rsidP="00BF158E">
      <w:pPr>
        <w:pStyle w:val="Paragrafoelenco"/>
        <w:ind w:left="284"/>
        <w:rPr>
          <w:rFonts w:ascii="Book Antiqua" w:hAnsi="Book Antiqua"/>
          <w:color w:val="auto"/>
          <w:sz w:val="24"/>
          <w:szCs w:val="24"/>
        </w:rPr>
      </w:pPr>
      <w:r w:rsidRPr="0065454B">
        <w:rPr>
          <w:rFonts w:ascii="Book Antiqua" w:hAnsi="Book Antiqua"/>
          <w:color w:val="auto"/>
          <w:sz w:val="24"/>
          <w:szCs w:val="24"/>
        </w:rPr>
        <w:t>Il rialzo deve essere indicato in cifre e in lettere. In caso di discordanza prevale il rialzo percentuale indicato in lettere.</w:t>
      </w:r>
    </w:p>
    <w:p w:rsidR="00962488" w:rsidRPr="0065454B" w:rsidRDefault="00962488" w:rsidP="00BF158E">
      <w:pPr>
        <w:pStyle w:val="Paragrafoelenco"/>
        <w:ind w:left="284"/>
        <w:rPr>
          <w:rFonts w:ascii="Book Antiqua" w:hAnsi="Book Antiqua"/>
          <w:color w:val="auto"/>
          <w:sz w:val="24"/>
          <w:szCs w:val="24"/>
        </w:rPr>
      </w:pPr>
    </w:p>
    <w:p w:rsidR="00BB7898" w:rsidRPr="0065454B" w:rsidRDefault="00B63C54" w:rsidP="00B47099">
      <w:pPr>
        <w:rPr>
          <w:rFonts w:ascii="Book Antiqua" w:hAnsi="Book Antiqua"/>
          <w:color w:val="auto"/>
          <w:sz w:val="24"/>
          <w:szCs w:val="24"/>
        </w:rPr>
      </w:pPr>
      <w:r w:rsidRPr="0065454B">
        <w:rPr>
          <w:rFonts w:ascii="Book Antiqua" w:hAnsi="Book Antiqua"/>
          <w:b/>
          <w:color w:val="auto"/>
          <w:sz w:val="24"/>
          <w:szCs w:val="24"/>
        </w:rPr>
        <w:t xml:space="preserve">Ai fini della valutazione dell’Offerta economica verrà preso in considerazione esclusivamente </w:t>
      </w:r>
      <w:r w:rsidR="00BB7898" w:rsidRPr="0065454B">
        <w:rPr>
          <w:rFonts w:ascii="Book Antiqua" w:hAnsi="Book Antiqua"/>
          <w:b/>
          <w:color w:val="auto"/>
          <w:sz w:val="24"/>
          <w:szCs w:val="24"/>
        </w:rPr>
        <w:t>il rialzo indicato in termini percentuali</w:t>
      </w:r>
      <w:r w:rsidR="00736A1E" w:rsidRPr="0065454B">
        <w:rPr>
          <w:rFonts w:ascii="Book Antiqua" w:hAnsi="Book Antiqua"/>
          <w:b/>
          <w:color w:val="auto"/>
          <w:sz w:val="24"/>
          <w:szCs w:val="24"/>
        </w:rPr>
        <w:t>.</w:t>
      </w:r>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Gli importi dichiarati da imprese stabilite in altro Stato, qualora espressi in altra valuta, dovranno essere convertiti</w:t>
      </w:r>
      <w:r w:rsidR="00BF158E" w:rsidRPr="0065454B">
        <w:rPr>
          <w:rFonts w:ascii="Book Antiqua" w:hAnsi="Book Antiqua"/>
          <w:color w:val="auto"/>
          <w:sz w:val="24"/>
          <w:szCs w:val="24"/>
        </w:rPr>
        <w:t xml:space="preserve"> in euro.</w:t>
      </w:r>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Non saranno ammesse a gara offerte sottoposte a riserve e/o condizioni.</w:t>
      </w:r>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L’offerta dovrà intendersi valida e vincolante per gg. 180 dalla data di presentazione delle offerte.</w:t>
      </w:r>
    </w:p>
    <w:p w:rsidR="000F4E40" w:rsidRPr="0065454B" w:rsidRDefault="000F4E40" w:rsidP="00B47099">
      <w:pPr>
        <w:rPr>
          <w:rFonts w:ascii="Book Antiqua" w:hAnsi="Book Antiqua"/>
          <w:color w:val="auto"/>
          <w:sz w:val="24"/>
          <w:szCs w:val="24"/>
        </w:rPr>
      </w:pPr>
      <w:r w:rsidRPr="0065454B">
        <w:rPr>
          <w:rFonts w:ascii="Book Antiqua" w:hAnsi="Book Antiqua"/>
          <w:color w:val="auto"/>
          <w:sz w:val="24"/>
          <w:szCs w:val="24"/>
        </w:rPr>
        <w:t xml:space="preserve">La compilazione dell’offerta rimane ad esclusiva responsabilità </w:t>
      </w:r>
      <w:r w:rsidR="00FD5BAE" w:rsidRPr="0065454B">
        <w:rPr>
          <w:rFonts w:ascii="Book Antiqua" w:hAnsi="Book Antiqua"/>
          <w:color w:val="auto"/>
          <w:sz w:val="24"/>
          <w:szCs w:val="24"/>
        </w:rPr>
        <w:t>del soggetto</w:t>
      </w:r>
      <w:r w:rsidRPr="0065454B">
        <w:rPr>
          <w:rFonts w:ascii="Book Antiqua" w:hAnsi="Book Antiqua"/>
          <w:color w:val="auto"/>
          <w:sz w:val="24"/>
          <w:szCs w:val="24"/>
        </w:rPr>
        <w:t xml:space="preserve"> concorrente, per cui eventuali errori di calcolo, scrittura o altro, n</w:t>
      </w:r>
      <w:r w:rsidR="00FD5BAE" w:rsidRPr="0065454B">
        <w:rPr>
          <w:rFonts w:ascii="Book Antiqua" w:hAnsi="Book Antiqua"/>
          <w:color w:val="auto"/>
          <w:sz w:val="24"/>
          <w:szCs w:val="24"/>
        </w:rPr>
        <w:t>on potranno essere eccepiti dal medesimo</w:t>
      </w:r>
      <w:r w:rsidRPr="0065454B">
        <w:rPr>
          <w:rFonts w:ascii="Book Antiqua" w:hAnsi="Book Antiqua"/>
          <w:color w:val="auto"/>
          <w:sz w:val="24"/>
          <w:szCs w:val="24"/>
        </w:rPr>
        <w:t xml:space="preserve">. </w:t>
      </w:r>
    </w:p>
    <w:p w:rsidR="00962488" w:rsidRPr="0065454B" w:rsidRDefault="00962488" w:rsidP="007D6302">
      <w:pPr>
        <w:pStyle w:val="Titolo1"/>
        <w:jc w:val="center"/>
        <w:rPr>
          <w:rFonts w:ascii="Book Antiqua" w:hAnsi="Book Antiqua"/>
          <w:color w:val="auto"/>
          <w:sz w:val="24"/>
          <w:szCs w:val="24"/>
        </w:rPr>
      </w:pPr>
      <w:bookmarkStart w:id="40" w:name="_Toc402527823"/>
      <w:bookmarkStart w:id="41" w:name="_Toc474315904"/>
    </w:p>
    <w:p w:rsidR="00CA6A63" w:rsidRPr="0065454B" w:rsidRDefault="00CA6A63" w:rsidP="007D6302">
      <w:pPr>
        <w:pStyle w:val="Titolo1"/>
        <w:jc w:val="center"/>
        <w:rPr>
          <w:rFonts w:ascii="Book Antiqua" w:hAnsi="Book Antiqua"/>
          <w:color w:val="auto"/>
          <w:sz w:val="24"/>
          <w:szCs w:val="24"/>
        </w:rPr>
      </w:pPr>
      <w:r w:rsidRPr="0065454B">
        <w:rPr>
          <w:rFonts w:ascii="Book Antiqua" w:hAnsi="Book Antiqua"/>
          <w:color w:val="auto"/>
          <w:sz w:val="24"/>
          <w:szCs w:val="24"/>
        </w:rPr>
        <w:t xml:space="preserve">SEZIONE </w:t>
      </w:r>
      <w:r w:rsidR="007D6302" w:rsidRPr="0065454B">
        <w:rPr>
          <w:rFonts w:ascii="Book Antiqua" w:hAnsi="Book Antiqua"/>
          <w:color w:val="auto"/>
          <w:sz w:val="24"/>
          <w:szCs w:val="24"/>
        </w:rPr>
        <w:t>8</w:t>
      </w:r>
      <w:r w:rsidRPr="0065454B">
        <w:rPr>
          <w:rFonts w:ascii="Book Antiqua" w:hAnsi="Book Antiqua"/>
          <w:color w:val="auto"/>
          <w:sz w:val="24"/>
          <w:szCs w:val="24"/>
        </w:rPr>
        <w:t xml:space="preserve"> - CRITERIO E MODALITA’ DI AGGIUDICAZIONE</w:t>
      </w:r>
      <w:bookmarkEnd w:id="40"/>
      <w:bookmarkEnd w:id="41"/>
    </w:p>
    <w:p w:rsidR="00F878AA" w:rsidRPr="0065454B" w:rsidRDefault="00CA6A63" w:rsidP="00B47099">
      <w:pPr>
        <w:rPr>
          <w:rFonts w:ascii="Book Antiqua" w:hAnsi="Book Antiqua"/>
          <w:b/>
          <w:color w:val="auto"/>
          <w:sz w:val="24"/>
          <w:szCs w:val="24"/>
        </w:rPr>
      </w:pPr>
      <w:r w:rsidRPr="0065454B">
        <w:rPr>
          <w:rFonts w:ascii="Book Antiqua" w:hAnsi="Book Antiqua"/>
          <w:b/>
          <w:color w:val="auto"/>
          <w:sz w:val="24"/>
          <w:szCs w:val="24"/>
        </w:rPr>
        <w:t xml:space="preserve">L’aggiudicazione sarà effettuata con il criterio </w:t>
      </w:r>
      <w:r w:rsidR="00460A27" w:rsidRPr="0065454B">
        <w:rPr>
          <w:rFonts w:ascii="Book Antiqua" w:hAnsi="Book Antiqua"/>
          <w:b/>
          <w:color w:val="auto"/>
          <w:sz w:val="24"/>
          <w:szCs w:val="24"/>
        </w:rPr>
        <w:t>dell’incremento sul canone base</w:t>
      </w:r>
      <w:r w:rsidR="00193EFE" w:rsidRPr="0065454B">
        <w:rPr>
          <w:rFonts w:ascii="Book Antiqua" w:hAnsi="Book Antiqua"/>
          <w:b/>
          <w:color w:val="auto"/>
          <w:sz w:val="24"/>
          <w:szCs w:val="24"/>
        </w:rPr>
        <w:t>, co</w:t>
      </w:r>
      <w:r w:rsidR="002645F8" w:rsidRPr="0065454B">
        <w:rPr>
          <w:rFonts w:ascii="Book Antiqua" w:hAnsi="Book Antiqua"/>
          <w:b/>
          <w:color w:val="auto"/>
          <w:sz w:val="24"/>
          <w:szCs w:val="24"/>
        </w:rPr>
        <w:t>sì come determinato ai sensi de punti</w:t>
      </w:r>
      <w:r w:rsidR="007A00A0">
        <w:rPr>
          <w:rFonts w:ascii="Book Antiqua" w:hAnsi="Book Antiqua"/>
          <w:b/>
          <w:color w:val="auto"/>
          <w:sz w:val="24"/>
          <w:szCs w:val="24"/>
        </w:rPr>
        <w:t xml:space="preserve"> specifici</w:t>
      </w:r>
      <w:r w:rsidR="00193EFE" w:rsidRPr="0065454B">
        <w:rPr>
          <w:rFonts w:ascii="Book Antiqua" w:hAnsi="Book Antiqua"/>
          <w:b/>
          <w:color w:val="auto"/>
          <w:sz w:val="24"/>
          <w:szCs w:val="24"/>
        </w:rPr>
        <w:t>.</w:t>
      </w:r>
    </w:p>
    <w:p w:rsidR="00FA05A4" w:rsidRPr="0065454B" w:rsidRDefault="00FD3836" w:rsidP="00B47099">
      <w:pPr>
        <w:pStyle w:val="Titolo2"/>
        <w:rPr>
          <w:rFonts w:ascii="Book Antiqua" w:hAnsi="Book Antiqua"/>
          <w:color w:val="auto"/>
          <w:szCs w:val="24"/>
        </w:rPr>
      </w:pPr>
      <w:r w:rsidRPr="0065454B">
        <w:rPr>
          <w:rFonts w:ascii="Book Antiqua" w:hAnsi="Book Antiqua"/>
          <w:color w:val="auto"/>
          <w:szCs w:val="24"/>
        </w:rPr>
        <w:t>8a</w:t>
      </w:r>
      <w:r w:rsidR="00FA05A4" w:rsidRPr="0065454B">
        <w:rPr>
          <w:rFonts w:ascii="Book Antiqua" w:hAnsi="Book Antiqua"/>
          <w:color w:val="auto"/>
          <w:szCs w:val="24"/>
        </w:rPr>
        <w:t>) APERTURA DEI PLICHI E VERIFICA DELLA DOCUMENTAZIONE AMMINISTRATIVA</w:t>
      </w:r>
    </w:p>
    <w:p w:rsidR="00193EFE" w:rsidRPr="0065454B" w:rsidRDefault="00FA05A4" w:rsidP="00B47099">
      <w:pPr>
        <w:rPr>
          <w:rFonts w:ascii="Book Antiqua" w:hAnsi="Book Antiqua"/>
          <w:color w:val="auto"/>
          <w:sz w:val="24"/>
          <w:szCs w:val="24"/>
        </w:rPr>
      </w:pPr>
      <w:r w:rsidRPr="0065454B">
        <w:rPr>
          <w:rFonts w:ascii="Book Antiqua" w:hAnsi="Book Antiqua"/>
          <w:color w:val="auto"/>
          <w:sz w:val="24"/>
          <w:szCs w:val="24"/>
        </w:rPr>
        <w:t xml:space="preserve">La prima seduta pubblica avrà luogo </w:t>
      </w:r>
      <w:r w:rsidR="00460A27" w:rsidRPr="0065454B">
        <w:rPr>
          <w:rFonts w:ascii="Book Antiqua" w:hAnsi="Book Antiqua"/>
          <w:color w:val="auto"/>
          <w:sz w:val="24"/>
          <w:szCs w:val="24"/>
        </w:rPr>
        <w:t xml:space="preserve">come da successive comunicazioni ai concorrenti </w:t>
      </w:r>
      <w:r w:rsidRPr="0065454B">
        <w:rPr>
          <w:rFonts w:ascii="Book Antiqua" w:hAnsi="Book Antiqua"/>
          <w:color w:val="auto"/>
          <w:sz w:val="24"/>
          <w:szCs w:val="24"/>
        </w:rPr>
        <w:t>e vi potranno partecipa</w:t>
      </w:r>
      <w:r w:rsidR="00FD5BAE" w:rsidRPr="0065454B">
        <w:rPr>
          <w:rFonts w:ascii="Book Antiqua" w:hAnsi="Book Antiqua"/>
          <w:color w:val="auto"/>
          <w:sz w:val="24"/>
          <w:szCs w:val="24"/>
        </w:rPr>
        <w:t>re i legali rappresentanti dei soggetti concorrenti</w:t>
      </w:r>
      <w:r w:rsidRPr="0065454B">
        <w:rPr>
          <w:rFonts w:ascii="Book Antiqua" w:hAnsi="Book Antiqua"/>
          <w:color w:val="auto"/>
          <w:sz w:val="24"/>
          <w:szCs w:val="24"/>
        </w:rPr>
        <w:t xml:space="preserve"> oppure persone munite di specifica delega, loro conferita da</w:t>
      </w:r>
      <w:r w:rsidR="00ED21C7" w:rsidRPr="0065454B">
        <w:rPr>
          <w:rFonts w:ascii="Book Antiqua" w:hAnsi="Book Antiqua"/>
          <w:color w:val="auto"/>
          <w:sz w:val="24"/>
          <w:szCs w:val="24"/>
        </w:rPr>
        <w:t>i</w:t>
      </w:r>
      <w:r w:rsidRPr="0065454B">
        <w:rPr>
          <w:rFonts w:ascii="Book Antiqua" w:hAnsi="Book Antiqua"/>
          <w:color w:val="auto"/>
          <w:sz w:val="24"/>
          <w:szCs w:val="24"/>
        </w:rPr>
        <w:t xml:space="preserve"> suddetti legali rappresentanti. </w:t>
      </w:r>
    </w:p>
    <w:p w:rsidR="00FA05A4" w:rsidRPr="0065454B" w:rsidRDefault="00FA05A4" w:rsidP="00B47099">
      <w:pPr>
        <w:rPr>
          <w:rFonts w:ascii="Book Antiqua" w:hAnsi="Book Antiqua"/>
          <w:color w:val="auto"/>
          <w:sz w:val="24"/>
          <w:szCs w:val="24"/>
        </w:rPr>
      </w:pPr>
      <w:r w:rsidRPr="0065454B">
        <w:rPr>
          <w:rFonts w:ascii="Book Antiqua" w:hAnsi="Book Antiqua"/>
          <w:color w:val="auto"/>
          <w:sz w:val="24"/>
          <w:szCs w:val="24"/>
        </w:rPr>
        <w:t>Le operazioni di gara potranno essere aggiornate ad a</w:t>
      </w:r>
      <w:r w:rsidR="000C496E" w:rsidRPr="0065454B">
        <w:rPr>
          <w:rFonts w:ascii="Book Antiqua" w:hAnsi="Book Antiqua"/>
          <w:color w:val="auto"/>
          <w:sz w:val="24"/>
          <w:szCs w:val="24"/>
        </w:rPr>
        <w:t>ltra ora o a giorni successivi e l</w:t>
      </w:r>
      <w:r w:rsidRPr="0065454B">
        <w:rPr>
          <w:rFonts w:ascii="Book Antiqua" w:hAnsi="Book Antiqua"/>
          <w:color w:val="auto"/>
          <w:sz w:val="24"/>
          <w:szCs w:val="24"/>
        </w:rPr>
        <w:t>e successive sedute pubbliche avranno luogo presso la medesima sede secondo il calendario che</w:t>
      </w:r>
      <w:r w:rsidR="000C496E" w:rsidRPr="0065454B">
        <w:rPr>
          <w:rFonts w:ascii="Book Antiqua" w:hAnsi="Book Antiqua"/>
          <w:color w:val="auto"/>
          <w:sz w:val="24"/>
          <w:szCs w:val="24"/>
        </w:rPr>
        <w:t xml:space="preserve"> sarà comunicato ai concorrenti</w:t>
      </w:r>
      <w:r w:rsidRPr="0065454B">
        <w:rPr>
          <w:rFonts w:ascii="Book Antiqua" w:hAnsi="Book Antiqua"/>
          <w:color w:val="auto"/>
          <w:sz w:val="24"/>
          <w:szCs w:val="24"/>
        </w:rPr>
        <w:t xml:space="preserve"> a mezzo posta elettronica certificata.</w:t>
      </w:r>
    </w:p>
    <w:p w:rsidR="00895FCF" w:rsidRPr="0065454B" w:rsidRDefault="00784B17" w:rsidP="00895FCF">
      <w:pPr>
        <w:rPr>
          <w:rFonts w:ascii="Book Antiqua" w:hAnsi="Book Antiqua"/>
          <w:color w:val="auto"/>
          <w:sz w:val="24"/>
          <w:szCs w:val="24"/>
        </w:rPr>
      </w:pPr>
      <w:r>
        <w:rPr>
          <w:rFonts w:ascii="Book Antiqua" w:hAnsi="Book Antiqua"/>
          <w:color w:val="auto"/>
          <w:sz w:val="24"/>
          <w:szCs w:val="24"/>
        </w:rPr>
        <w:t>I</w:t>
      </w:r>
      <w:r w:rsidR="00FA05A4" w:rsidRPr="0065454B">
        <w:rPr>
          <w:rFonts w:ascii="Book Antiqua" w:hAnsi="Book Antiqua"/>
          <w:color w:val="auto"/>
          <w:sz w:val="24"/>
          <w:szCs w:val="24"/>
        </w:rPr>
        <w:t xml:space="preserve">l giorno fissato per l’apertura delle offerte, in seduta pubblica, </w:t>
      </w:r>
      <w:r>
        <w:rPr>
          <w:rFonts w:ascii="Book Antiqua" w:hAnsi="Book Antiqua"/>
          <w:color w:val="auto"/>
          <w:sz w:val="24"/>
          <w:szCs w:val="24"/>
        </w:rPr>
        <w:t xml:space="preserve">si </w:t>
      </w:r>
      <w:r w:rsidR="00895FCF" w:rsidRPr="0065454B">
        <w:rPr>
          <w:rFonts w:ascii="Book Antiqua" w:hAnsi="Book Antiqua"/>
          <w:color w:val="auto"/>
          <w:sz w:val="24"/>
          <w:szCs w:val="24"/>
        </w:rPr>
        <w:t xml:space="preserve">procede alla verifica della </w:t>
      </w:r>
      <w:r w:rsidR="00FA05A4" w:rsidRPr="0065454B">
        <w:rPr>
          <w:rFonts w:ascii="Book Antiqua" w:hAnsi="Book Antiqua"/>
          <w:color w:val="auto"/>
          <w:sz w:val="24"/>
          <w:szCs w:val="24"/>
        </w:rPr>
        <w:t>documentazione contenuta nella busta “A -</w:t>
      </w:r>
      <w:r w:rsidR="00895FCF" w:rsidRPr="0065454B">
        <w:rPr>
          <w:rFonts w:ascii="Book Antiqua" w:hAnsi="Book Antiqua"/>
          <w:color w:val="auto"/>
          <w:sz w:val="24"/>
          <w:szCs w:val="24"/>
        </w:rPr>
        <w:t xml:space="preserve"> Documentazione amministrativa”</w:t>
      </w:r>
      <w:r w:rsidR="008E6390" w:rsidRPr="0065454B">
        <w:rPr>
          <w:rFonts w:ascii="Book Antiqua" w:hAnsi="Book Antiqua"/>
          <w:color w:val="auto"/>
          <w:sz w:val="24"/>
          <w:szCs w:val="24"/>
        </w:rPr>
        <w:t xml:space="preserve"> e, quindi, provvede </w:t>
      </w:r>
      <w:r w:rsidR="00895FCF" w:rsidRPr="0065454B">
        <w:rPr>
          <w:rFonts w:ascii="Book Antiqua" w:hAnsi="Book Antiqua"/>
          <w:color w:val="auto"/>
          <w:sz w:val="24"/>
          <w:szCs w:val="24"/>
        </w:rPr>
        <w:t>a verificare l’adeguatezza della documentazione amministrativa presentata, in relazione ai requisiti necessari alla partecipazione e ad ogni altro adempimento richiesto dal</w:t>
      </w:r>
      <w:r w:rsidR="008E6390" w:rsidRPr="0065454B">
        <w:rPr>
          <w:rFonts w:ascii="Book Antiqua" w:hAnsi="Book Antiqua"/>
          <w:color w:val="auto"/>
          <w:sz w:val="24"/>
          <w:szCs w:val="24"/>
        </w:rPr>
        <w:t xml:space="preserve"> presente avviso pubblico, </w:t>
      </w:r>
      <w:r w:rsidR="00895FCF" w:rsidRPr="0065454B">
        <w:rPr>
          <w:rFonts w:ascii="Book Antiqua" w:hAnsi="Book Antiqua"/>
          <w:color w:val="auto"/>
          <w:sz w:val="24"/>
          <w:szCs w:val="24"/>
        </w:rPr>
        <w:t>delle dichiarazioni e della documentazione allegata.</w:t>
      </w:r>
    </w:p>
    <w:p w:rsidR="00895FCF" w:rsidRPr="0065454B" w:rsidRDefault="00895FCF" w:rsidP="00895FCF">
      <w:pPr>
        <w:ind w:left="709" w:hanging="709"/>
        <w:rPr>
          <w:rFonts w:ascii="Book Antiqua" w:hAnsi="Book Antiqua"/>
          <w:b/>
          <w:bCs/>
          <w:color w:val="auto"/>
          <w:sz w:val="24"/>
          <w:szCs w:val="24"/>
        </w:rPr>
      </w:pPr>
      <w:r w:rsidRPr="0065454B">
        <w:rPr>
          <w:rFonts w:ascii="Book Antiqua" w:hAnsi="Book Antiqua"/>
          <w:b/>
          <w:bCs/>
          <w:color w:val="auto"/>
          <w:sz w:val="24"/>
          <w:szCs w:val="24"/>
        </w:rPr>
        <w:t>8b) Cause di esclusione in fase di ammissione/esame preliminare</w:t>
      </w:r>
    </w:p>
    <w:p w:rsidR="00895FCF" w:rsidRPr="0065454B" w:rsidRDefault="00895FCF" w:rsidP="00895FCF">
      <w:pPr>
        <w:ind w:left="0"/>
        <w:rPr>
          <w:rFonts w:ascii="Book Antiqua" w:hAnsi="Book Antiqua"/>
          <w:bCs/>
          <w:color w:val="auto"/>
          <w:sz w:val="24"/>
          <w:szCs w:val="24"/>
        </w:rPr>
      </w:pPr>
      <w:r w:rsidRPr="0065454B">
        <w:rPr>
          <w:rFonts w:ascii="Book Antiqua" w:hAnsi="Book Antiqua"/>
          <w:color w:val="auto"/>
          <w:sz w:val="24"/>
          <w:szCs w:val="24"/>
        </w:rPr>
        <w:t>S</w:t>
      </w:r>
      <w:r w:rsidRPr="0065454B">
        <w:rPr>
          <w:rFonts w:ascii="Book Antiqua" w:hAnsi="Book Antiqua"/>
          <w:bCs/>
          <w:color w:val="auto"/>
          <w:sz w:val="24"/>
          <w:szCs w:val="24"/>
        </w:rPr>
        <w:t>ono esclusi, senza che si proceda all’</w:t>
      </w:r>
      <w:r w:rsidR="00460A27" w:rsidRPr="0065454B">
        <w:rPr>
          <w:rFonts w:ascii="Book Antiqua" w:hAnsi="Book Antiqua"/>
          <w:bCs/>
          <w:color w:val="auto"/>
          <w:sz w:val="24"/>
          <w:szCs w:val="24"/>
        </w:rPr>
        <w:t>apertura delle relative offerte</w:t>
      </w:r>
      <w:r w:rsidRPr="0065454B">
        <w:rPr>
          <w:rFonts w:ascii="Book Antiqua" w:hAnsi="Book Antiqua"/>
          <w:bCs/>
          <w:color w:val="auto"/>
          <w:sz w:val="24"/>
          <w:szCs w:val="24"/>
        </w:rPr>
        <w:t xml:space="preserve">, </w:t>
      </w:r>
      <w:r w:rsidR="008E6390" w:rsidRPr="0065454B">
        <w:rPr>
          <w:rFonts w:ascii="Book Antiqua" w:hAnsi="Book Antiqua"/>
          <w:bCs/>
          <w:color w:val="auto"/>
          <w:sz w:val="24"/>
          <w:szCs w:val="24"/>
        </w:rPr>
        <w:t xml:space="preserve">i concorrenti </w:t>
      </w:r>
      <w:r w:rsidRPr="0065454B">
        <w:rPr>
          <w:rFonts w:ascii="Book Antiqua" w:hAnsi="Book Antiqua"/>
          <w:bCs/>
          <w:color w:val="auto"/>
          <w:sz w:val="24"/>
          <w:szCs w:val="24"/>
        </w:rPr>
        <w:t>il cui plico d’invio:</w:t>
      </w:r>
    </w:p>
    <w:p w:rsidR="00895FCF" w:rsidRPr="0065454B" w:rsidRDefault="00895FCF"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t>a)</w:t>
      </w:r>
      <w:r w:rsidRPr="0065454B">
        <w:rPr>
          <w:rFonts w:ascii="Book Antiqua" w:hAnsi="Book Antiqua"/>
          <w:bCs/>
          <w:color w:val="auto"/>
          <w:sz w:val="24"/>
          <w:szCs w:val="24"/>
        </w:rPr>
        <w:tab/>
        <w:t xml:space="preserve">è pervenuto dopo il termine perentorio prescritto dal </w:t>
      </w:r>
      <w:r w:rsidR="008E6390" w:rsidRPr="0065454B">
        <w:rPr>
          <w:rFonts w:ascii="Book Antiqua" w:hAnsi="Book Antiqua"/>
          <w:bCs/>
          <w:color w:val="auto"/>
          <w:sz w:val="24"/>
          <w:szCs w:val="24"/>
        </w:rPr>
        <w:t>presente avviso pubblico</w:t>
      </w:r>
      <w:r w:rsidRPr="0065454B">
        <w:rPr>
          <w:rFonts w:ascii="Book Antiqua" w:hAnsi="Book Antiqua"/>
          <w:bCs/>
          <w:color w:val="auto"/>
          <w:sz w:val="24"/>
          <w:szCs w:val="24"/>
        </w:rPr>
        <w:t xml:space="preserve">, indipendentemente dall’entità del ritardo e indipendentemente dalla data del timbro postale di spedizione, restando il recapito a rischio del mittente ove, per qualsiasi motivo, il plico non sia giunto a destinazione in tempo utile; </w:t>
      </w:r>
    </w:p>
    <w:p w:rsidR="00895FCF" w:rsidRPr="0065454B" w:rsidRDefault="00895FCF"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t>b)</w:t>
      </w:r>
      <w:r w:rsidRPr="0065454B">
        <w:rPr>
          <w:rFonts w:ascii="Book Antiqua" w:hAnsi="Book Antiqua"/>
          <w:bCs/>
          <w:color w:val="auto"/>
          <w:sz w:val="24"/>
          <w:szCs w:val="24"/>
        </w:rPr>
        <w:tab/>
        <w:t>presenti modalità di chiusura e di confezionamento difformi da quanto prescritto dagli atti di gara e tali da non assicurarne l’integrità o da consentirne l’apertura senza lasciare manomissioni o segni apprezzabili;</w:t>
      </w:r>
    </w:p>
    <w:p w:rsidR="00895FCF" w:rsidRPr="0065454B" w:rsidRDefault="00895FCF"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lastRenderedPageBreak/>
        <w:t>c)</w:t>
      </w:r>
      <w:r w:rsidRPr="0065454B">
        <w:rPr>
          <w:rFonts w:ascii="Book Antiqua" w:hAnsi="Book Antiqua"/>
          <w:bCs/>
          <w:color w:val="auto"/>
          <w:sz w:val="24"/>
          <w:szCs w:val="24"/>
        </w:rPr>
        <w:tab/>
        <w:t>non sia integro o presenti strappi o altri segni palesi di manomissione tali da far ritenere che sia stato violato il principio di segretezza;</w:t>
      </w:r>
    </w:p>
    <w:p w:rsidR="00895FCF" w:rsidRPr="0065454B" w:rsidRDefault="00895FCF"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t>d)</w:t>
      </w:r>
      <w:r w:rsidRPr="0065454B">
        <w:rPr>
          <w:rFonts w:ascii="Book Antiqua" w:hAnsi="Book Antiqua"/>
          <w:bCs/>
          <w:color w:val="auto"/>
          <w:sz w:val="24"/>
          <w:szCs w:val="24"/>
        </w:rPr>
        <w:tab/>
        <w:t>non rechi all’esterno l’indicazione dell’oggetto della gara o la denominazione dell’offerente; in caso di raggruppamento temporaneo o consorzio ordinario è sufficiente l’indicazione dell’operatore economico designato mandatario o capogruppo;</w:t>
      </w:r>
    </w:p>
    <w:p w:rsidR="00895FCF" w:rsidRPr="0065454B" w:rsidRDefault="00895FCF"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t>e)</w:t>
      </w:r>
      <w:r w:rsidRPr="0065454B">
        <w:rPr>
          <w:rFonts w:ascii="Book Antiqua" w:hAnsi="Book Antiqua"/>
          <w:bCs/>
          <w:color w:val="auto"/>
          <w:sz w:val="24"/>
          <w:szCs w:val="24"/>
        </w:rPr>
        <w:tab/>
        <w:t xml:space="preserve">non contenga le buste interne così come prescritto dal </w:t>
      </w:r>
      <w:r w:rsidR="00BB7898" w:rsidRPr="0065454B">
        <w:rPr>
          <w:rFonts w:ascii="Book Antiqua" w:hAnsi="Book Antiqua"/>
          <w:bCs/>
          <w:color w:val="auto"/>
          <w:sz w:val="24"/>
          <w:szCs w:val="24"/>
        </w:rPr>
        <w:t>presente Avviso pubblico</w:t>
      </w:r>
      <w:r w:rsidRPr="0065454B">
        <w:rPr>
          <w:rFonts w:ascii="Book Antiqua" w:hAnsi="Book Antiqua"/>
          <w:bCs/>
          <w:color w:val="auto"/>
          <w:sz w:val="24"/>
          <w:szCs w:val="24"/>
        </w:rPr>
        <w:t>;</w:t>
      </w:r>
    </w:p>
    <w:p w:rsidR="00895FCF" w:rsidRPr="0065454B" w:rsidRDefault="00FD5BAE" w:rsidP="00895FCF">
      <w:pPr>
        <w:tabs>
          <w:tab w:val="left" w:pos="-1800"/>
          <w:tab w:val="left" w:pos="8496"/>
        </w:tabs>
        <w:suppressAutoHyphens/>
        <w:ind w:left="567" w:hanging="567"/>
        <w:rPr>
          <w:rFonts w:ascii="Book Antiqua" w:hAnsi="Book Antiqua"/>
          <w:bCs/>
          <w:color w:val="auto"/>
          <w:sz w:val="24"/>
          <w:szCs w:val="24"/>
        </w:rPr>
      </w:pPr>
      <w:r w:rsidRPr="0065454B">
        <w:rPr>
          <w:rFonts w:ascii="Book Antiqua" w:hAnsi="Book Antiqua"/>
          <w:bCs/>
          <w:color w:val="auto"/>
          <w:sz w:val="24"/>
          <w:szCs w:val="24"/>
        </w:rPr>
        <w:t xml:space="preserve"> </w:t>
      </w:r>
      <w:r w:rsidR="00895FCF" w:rsidRPr="0065454B">
        <w:rPr>
          <w:rFonts w:ascii="Book Antiqua" w:hAnsi="Book Antiqua"/>
          <w:bCs/>
          <w:color w:val="auto"/>
          <w:sz w:val="24"/>
          <w:szCs w:val="24"/>
        </w:rPr>
        <w:t>f)</w:t>
      </w:r>
      <w:r w:rsidRPr="0065454B">
        <w:rPr>
          <w:rFonts w:ascii="Book Antiqua" w:hAnsi="Book Antiqua"/>
          <w:bCs/>
          <w:color w:val="auto"/>
          <w:sz w:val="24"/>
          <w:szCs w:val="24"/>
        </w:rPr>
        <w:t xml:space="preserve"> </w:t>
      </w:r>
      <w:r w:rsidRPr="0065454B">
        <w:rPr>
          <w:rFonts w:ascii="Book Antiqua" w:hAnsi="Book Antiqua"/>
          <w:bCs/>
          <w:color w:val="auto"/>
          <w:sz w:val="24"/>
          <w:szCs w:val="24"/>
        </w:rPr>
        <w:tab/>
      </w:r>
      <w:r w:rsidR="00895FCF" w:rsidRPr="0065454B">
        <w:rPr>
          <w:rFonts w:ascii="Book Antiqua" w:hAnsi="Book Antiqua"/>
          <w:bCs/>
          <w:color w:val="auto"/>
          <w:sz w:val="24"/>
          <w:szCs w:val="24"/>
        </w:rPr>
        <w:t>le cui buste interne presentino modalità di chiusura e di confezionamento difformi da quanto prescritto dagli atti di gara e tali da non assicurarne l’integrità o da consentirne l’apertura senza lasciare manomissioni o segni apprezzabili.</w:t>
      </w:r>
    </w:p>
    <w:p w:rsidR="00895FCF" w:rsidRPr="0065454B" w:rsidRDefault="00895FCF" w:rsidP="00895FCF">
      <w:pPr>
        <w:ind w:left="709" w:hanging="709"/>
        <w:rPr>
          <w:rFonts w:ascii="Book Antiqua" w:hAnsi="Book Antiqua"/>
          <w:b/>
          <w:bCs/>
          <w:color w:val="auto"/>
          <w:sz w:val="24"/>
          <w:szCs w:val="24"/>
        </w:rPr>
      </w:pPr>
    </w:p>
    <w:p w:rsidR="00895FCF" w:rsidRPr="0065454B" w:rsidRDefault="00895FCF" w:rsidP="00895FCF">
      <w:pPr>
        <w:ind w:left="709" w:hanging="709"/>
        <w:rPr>
          <w:rFonts w:ascii="Book Antiqua" w:hAnsi="Book Antiqua"/>
          <w:b/>
          <w:bCs/>
          <w:color w:val="auto"/>
          <w:sz w:val="24"/>
          <w:szCs w:val="24"/>
        </w:rPr>
      </w:pPr>
      <w:r w:rsidRPr="0065454B">
        <w:rPr>
          <w:rFonts w:ascii="Book Antiqua" w:hAnsi="Book Antiqua"/>
          <w:b/>
          <w:bCs/>
          <w:color w:val="auto"/>
          <w:sz w:val="24"/>
          <w:szCs w:val="24"/>
        </w:rPr>
        <w:t>8c) Cause di esclusione relative a dichiarazioni o documenti</w:t>
      </w:r>
    </w:p>
    <w:p w:rsidR="00895FCF" w:rsidRPr="0065454B" w:rsidRDefault="00895FCF" w:rsidP="00895FCF">
      <w:pPr>
        <w:rPr>
          <w:rFonts w:ascii="Book Antiqua" w:hAnsi="Book Antiqua"/>
          <w:bCs/>
          <w:color w:val="auto"/>
          <w:sz w:val="24"/>
          <w:szCs w:val="24"/>
        </w:rPr>
      </w:pPr>
      <w:r w:rsidRPr="0065454B">
        <w:rPr>
          <w:rFonts w:ascii="Book Antiqua" w:hAnsi="Book Antiqua"/>
          <w:color w:val="auto"/>
          <w:sz w:val="24"/>
          <w:szCs w:val="24"/>
        </w:rPr>
        <w:t xml:space="preserve">Sono esclusi, senza che si proceda all’apertura delle ulteriori buste, i concorrenti i quali </w:t>
      </w:r>
      <w:r w:rsidRPr="0065454B">
        <w:rPr>
          <w:rFonts w:ascii="Book Antiqua" w:hAnsi="Book Antiqua"/>
          <w:bCs/>
          <w:color w:val="auto"/>
          <w:sz w:val="24"/>
          <w:szCs w:val="24"/>
        </w:rPr>
        <w:t>in una o più d’una delle dichiarazioni, hanno palesemente esposto condizioni oggettivamente e irrimediabilmente ostative alla partecipazione, previste da una disposizione di legge statale, oppure hanno esposto dichiarazioni mendaci o documenti palesemente falsi.</w:t>
      </w:r>
    </w:p>
    <w:p w:rsidR="00895FCF" w:rsidRPr="0065454B" w:rsidRDefault="00895FCF" w:rsidP="00895FCF">
      <w:pPr>
        <w:ind w:left="709" w:hanging="709"/>
        <w:rPr>
          <w:rFonts w:ascii="Book Antiqua" w:hAnsi="Book Antiqua"/>
          <w:b/>
          <w:bCs/>
          <w:color w:val="auto"/>
          <w:sz w:val="24"/>
          <w:szCs w:val="24"/>
        </w:rPr>
      </w:pPr>
    </w:p>
    <w:p w:rsidR="00895FCF" w:rsidRPr="0065454B" w:rsidRDefault="00895FCF" w:rsidP="00895FCF">
      <w:pPr>
        <w:rPr>
          <w:rFonts w:ascii="Book Antiqua" w:hAnsi="Book Antiqua"/>
          <w:b/>
          <w:color w:val="auto"/>
          <w:sz w:val="24"/>
          <w:szCs w:val="24"/>
        </w:rPr>
      </w:pPr>
      <w:r w:rsidRPr="0065454B">
        <w:rPr>
          <w:rFonts w:ascii="Book Antiqua" w:hAnsi="Book Antiqua"/>
          <w:b/>
          <w:color w:val="auto"/>
          <w:sz w:val="24"/>
          <w:szCs w:val="24"/>
        </w:rPr>
        <w:t>8d) Mancanza, incompletezza e ogni altra irregolarità essenziale degli elementi e delle dichiarazioni sostitutive – SOCCORSO ISTRUTTORIO</w:t>
      </w:r>
    </w:p>
    <w:p w:rsidR="008058E1" w:rsidRPr="0065454B" w:rsidRDefault="00895FCF" w:rsidP="00895FCF">
      <w:pPr>
        <w:rPr>
          <w:rFonts w:ascii="Book Antiqua" w:hAnsi="Book Antiqua"/>
          <w:color w:val="auto"/>
          <w:sz w:val="24"/>
          <w:szCs w:val="24"/>
          <w:u w:val="single"/>
        </w:rPr>
      </w:pPr>
      <w:r w:rsidRPr="0065454B">
        <w:rPr>
          <w:rFonts w:ascii="Book Antiqua" w:hAnsi="Book Antiqua"/>
          <w:color w:val="auto"/>
          <w:sz w:val="24"/>
          <w:szCs w:val="24"/>
        </w:rPr>
        <w:t>In caso di mancanza, incompletezza e ogni altra irregolarità essenziale degli elementi e delle dichiarazioni sostitutive richieste in sede di partecipazione a carico del soggetto concorrente,</w:t>
      </w:r>
      <w:r w:rsidR="007D75D4" w:rsidRPr="0065454B">
        <w:rPr>
          <w:rFonts w:ascii="Book Antiqua" w:hAnsi="Book Antiqua"/>
          <w:color w:val="auto"/>
          <w:sz w:val="24"/>
          <w:szCs w:val="24"/>
        </w:rPr>
        <w:t xml:space="preserve"> con esclusione di quelle afferenti le Offerte </w:t>
      </w:r>
      <w:r w:rsidR="00B43B4E">
        <w:rPr>
          <w:rFonts w:ascii="Book Antiqua" w:hAnsi="Book Antiqua"/>
          <w:color w:val="auto"/>
          <w:sz w:val="24"/>
          <w:szCs w:val="24"/>
        </w:rPr>
        <w:t>e</w:t>
      </w:r>
      <w:r w:rsidR="007D75D4" w:rsidRPr="0065454B">
        <w:rPr>
          <w:rFonts w:ascii="Book Antiqua" w:hAnsi="Book Antiqua"/>
          <w:color w:val="auto"/>
          <w:sz w:val="24"/>
          <w:szCs w:val="24"/>
        </w:rPr>
        <w:t>conomiche,</w:t>
      </w:r>
      <w:r w:rsidRPr="0065454B">
        <w:rPr>
          <w:rFonts w:ascii="Book Antiqua" w:hAnsi="Book Antiqua"/>
          <w:color w:val="auto"/>
          <w:sz w:val="24"/>
          <w:szCs w:val="24"/>
        </w:rPr>
        <w:t xml:space="preserve"> </w:t>
      </w:r>
      <w:proofErr w:type="spellStart"/>
      <w:r w:rsidRPr="0065454B">
        <w:rPr>
          <w:rFonts w:ascii="Book Antiqua" w:hAnsi="Book Antiqua"/>
          <w:color w:val="auto"/>
          <w:sz w:val="24"/>
          <w:szCs w:val="24"/>
          <w:u w:val="single"/>
        </w:rPr>
        <w:t>l’Adsp</w:t>
      </w:r>
      <w:proofErr w:type="spellEnd"/>
      <w:r w:rsidR="00460A27" w:rsidRPr="0065454B">
        <w:rPr>
          <w:rFonts w:ascii="Book Antiqua" w:hAnsi="Book Antiqua"/>
          <w:color w:val="auto"/>
          <w:sz w:val="24"/>
          <w:szCs w:val="24"/>
          <w:u w:val="single"/>
        </w:rPr>
        <w:t xml:space="preserve"> UTP </w:t>
      </w:r>
      <w:r w:rsidR="007A00A0">
        <w:rPr>
          <w:rFonts w:ascii="Book Antiqua" w:hAnsi="Book Antiqua"/>
          <w:color w:val="auto"/>
          <w:sz w:val="24"/>
          <w:szCs w:val="24"/>
          <w:u w:val="single"/>
        </w:rPr>
        <w:t xml:space="preserve">Salerno </w:t>
      </w:r>
      <w:r w:rsidRPr="0065454B">
        <w:rPr>
          <w:rFonts w:ascii="Book Antiqua" w:hAnsi="Book Antiqua"/>
          <w:color w:val="auto"/>
          <w:sz w:val="24"/>
          <w:szCs w:val="24"/>
          <w:u w:val="single"/>
        </w:rPr>
        <w:t>assegnerà al concorrente un termine, non superiore a dieci giorni, perché siano rese, integrate o regolarizzate le dichiarazioni necessarie, indicandone il contenuto e i soggetti che le devono rendere. Nei casi di irregolarità non essenziali ovvero di mancanza o incompletezza di dichiarazioni non indispensabili, l</w:t>
      </w:r>
      <w:r w:rsidR="008058E1" w:rsidRPr="0065454B">
        <w:rPr>
          <w:rFonts w:ascii="Book Antiqua" w:hAnsi="Book Antiqua"/>
          <w:color w:val="auto"/>
          <w:sz w:val="24"/>
          <w:szCs w:val="24"/>
          <w:u w:val="single"/>
        </w:rPr>
        <w:t xml:space="preserve">’Ente concedente </w:t>
      </w:r>
      <w:r w:rsidRPr="0065454B">
        <w:rPr>
          <w:rFonts w:ascii="Book Antiqua" w:hAnsi="Book Antiqua"/>
          <w:color w:val="auto"/>
          <w:sz w:val="24"/>
          <w:szCs w:val="24"/>
          <w:u w:val="single"/>
        </w:rPr>
        <w:t>non ne richiederà la regolarizzazione</w:t>
      </w:r>
      <w:r w:rsidR="008058E1" w:rsidRPr="0065454B">
        <w:rPr>
          <w:rFonts w:ascii="Book Antiqua" w:hAnsi="Book Antiqua"/>
          <w:color w:val="auto"/>
          <w:sz w:val="24"/>
          <w:szCs w:val="24"/>
          <w:u w:val="single"/>
        </w:rPr>
        <w:t xml:space="preserve">. </w:t>
      </w:r>
      <w:r w:rsidRPr="0065454B">
        <w:rPr>
          <w:rFonts w:ascii="Book Antiqua" w:hAnsi="Book Antiqua"/>
          <w:color w:val="auto"/>
          <w:sz w:val="24"/>
          <w:szCs w:val="24"/>
          <w:u w:val="single"/>
        </w:rPr>
        <w:t xml:space="preserve">In caso di inutile decorso del termine massimo dei dieci giorni il concorrente è escluso dalla gara. </w:t>
      </w:r>
    </w:p>
    <w:p w:rsidR="00895FCF" w:rsidRPr="0065454B" w:rsidRDefault="008058E1" w:rsidP="00895FCF">
      <w:pPr>
        <w:rPr>
          <w:rFonts w:ascii="Book Antiqua" w:hAnsi="Book Antiqua"/>
          <w:color w:val="auto"/>
          <w:sz w:val="24"/>
          <w:szCs w:val="24"/>
        </w:rPr>
      </w:pPr>
      <w:r w:rsidRPr="0065454B">
        <w:rPr>
          <w:rFonts w:ascii="Book Antiqua" w:hAnsi="Book Antiqua"/>
          <w:color w:val="auto"/>
          <w:sz w:val="24"/>
          <w:szCs w:val="24"/>
        </w:rPr>
        <w:t xml:space="preserve">L’Ente concedente </w:t>
      </w:r>
      <w:r w:rsidR="00895FCF" w:rsidRPr="0065454B">
        <w:rPr>
          <w:rFonts w:ascii="Book Antiqua" w:hAnsi="Book Antiqua"/>
          <w:color w:val="auto"/>
          <w:sz w:val="24"/>
          <w:szCs w:val="24"/>
        </w:rPr>
        <w:t xml:space="preserve">non restituirà alcun documento tra quelli presentati in fase di offerta, fatta eccezione che </w:t>
      </w:r>
      <w:r w:rsidR="00192116">
        <w:rPr>
          <w:rFonts w:ascii="Book Antiqua" w:hAnsi="Book Antiqua"/>
          <w:color w:val="auto"/>
          <w:sz w:val="24"/>
          <w:szCs w:val="24"/>
        </w:rPr>
        <w:t xml:space="preserve">se </w:t>
      </w:r>
      <w:r w:rsidR="00895FCF" w:rsidRPr="0065454B">
        <w:rPr>
          <w:rFonts w:ascii="Book Antiqua" w:hAnsi="Book Antiqua"/>
          <w:color w:val="auto"/>
          <w:sz w:val="24"/>
          <w:szCs w:val="24"/>
        </w:rPr>
        <w:t>ne faccia apposita richiesta scritta, soltanto dopo l'aggiudicazione definitiva e comunque non oltre sei mesi dalla data della prima apertura delle buste.</w:t>
      </w:r>
    </w:p>
    <w:p w:rsidR="00751A74" w:rsidRPr="0065454B" w:rsidRDefault="00751A74" w:rsidP="00B47099">
      <w:pPr>
        <w:rPr>
          <w:rFonts w:ascii="Book Antiqua" w:hAnsi="Book Antiqua"/>
          <w:color w:val="auto"/>
          <w:sz w:val="24"/>
          <w:szCs w:val="24"/>
        </w:rPr>
      </w:pPr>
    </w:p>
    <w:p w:rsidR="00AB0FC4" w:rsidRPr="0065454B" w:rsidRDefault="00460A27" w:rsidP="00AB0FC4">
      <w:pPr>
        <w:pStyle w:val="Titolo2"/>
        <w:rPr>
          <w:rFonts w:ascii="Book Antiqua" w:hAnsi="Book Antiqua"/>
          <w:szCs w:val="24"/>
        </w:rPr>
      </w:pPr>
      <w:r w:rsidRPr="0065454B">
        <w:rPr>
          <w:rFonts w:ascii="Book Antiqua" w:hAnsi="Book Antiqua"/>
          <w:szCs w:val="24"/>
        </w:rPr>
        <w:t>8e</w:t>
      </w:r>
      <w:r w:rsidR="00AB0FC4" w:rsidRPr="0065454B">
        <w:rPr>
          <w:rFonts w:ascii="Book Antiqua" w:hAnsi="Book Antiqua"/>
          <w:szCs w:val="24"/>
        </w:rPr>
        <w:t>) APERTURA DELLE BUSTE CONTENENTI L’OFFERTA ECONOMICA E VALUTAZIONE DELLE OFFERTE</w:t>
      </w:r>
    </w:p>
    <w:p w:rsidR="00AB0FC4" w:rsidRPr="0065454B" w:rsidRDefault="0060477A" w:rsidP="00460A27">
      <w:pPr>
        <w:rPr>
          <w:rFonts w:ascii="Book Antiqua" w:hAnsi="Book Antiqua"/>
          <w:color w:val="auto"/>
          <w:sz w:val="24"/>
          <w:szCs w:val="24"/>
        </w:rPr>
      </w:pPr>
      <w:r>
        <w:rPr>
          <w:rFonts w:ascii="Book Antiqua" w:hAnsi="Book Antiqua"/>
          <w:color w:val="auto"/>
          <w:sz w:val="24"/>
          <w:szCs w:val="24"/>
        </w:rPr>
        <w:t>T</w:t>
      </w:r>
      <w:r w:rsidR="001F373B" w:rsidRPr="0065454B">
        <w:rPr>
          <w:rFonts w:ascii="Book Antiqua" w:hAnsi="Book Antiqua"/>
          <w:color w:val="auto"/>
          <w:sz w:val="24"/>
          <w:szCs w:val="24"/>
        </w:rPr>
        <w:t>erminata la</w:t>
      </w:r>
      <w:r w:rsidR="00485DB4" w:rsidRPr="0065454B">
        <w:rPr>
          <w:rFonts w:ascii="Book Antiqua" w:hAnsi="Book Antiqua"/>
          <w:color w:val="auto"/>
          <w:sz w:val="24"/>
          <w:szCs w:val="24"/>
        </w:rPr>
        <w:t xml:space="preserve"> valutazione delle</w:t>
      </w:r>
      <w:r w:rsidR="001F373B" w:rsidRPr="0065454B">
        <w:rPr>
          <w:rFonts w:ascii="Book Antiqua" w:hAnsi="Book Antiqua"/>
          <w:color w:val="auto"/>
          <w:sz w:val="24"/>
          <w:szCs w:val="24"/>
        </w:rPr>
        <w:t xml:space="preserve"> </w:t>
      </w:r>
      <w:r w:rsidR="00460A27" w:rsidRPr="0065454B">
        <w:rPr>
          <w:rFonts w:ascii="Book Antiqua" w:hAnsi="Book Antiqua"/>
          <w:color w:val="auto"/>
          <w:sz w:val="24"/>
          <w:szCs w:val="24"/>
        </w:rPr>
        <w:t>Domande</w:t>
      </w:r>
      <w:r w:rsidR="002C6253">
        <w:rPr>
          <w:rFonts w:ascii="Book Antiqua" w:hAnsi="Book Antiqua"/>
          <w:color w:val="auto"/>
          <w:sz w:val="24"/>
          <w:szCs w:val="24"/>
        </w:rPr>
        <w:t>,</w:t>
      </w:r>
      <w:r w:rsidR="001F373B" w:rsidRPr="0065454B">
        <w:rPr>
          <w:rFonts w:ascii="Book Antiqua" w:hAnsi="Book Antiqua"/>
          <w:color w:val="auto"/>
          <w:sz w:val="24"/>
          <w:szCs w:val="24"/>
        </w:rPr>
        <w:t xml:space="preserve"> </w:t>
      </w:r>
      <w:r w:rsidR="002C6253">
        <w:rPr>
          <w:rFonts w:ascii="Book Antiqua" w:hAnsi="Book Antiqua"/>
          <w:color w:val="auto"/>
          <w:sz w:val="24"/>
          <w:szCs w:val="24"/>
        </w:rPr>
        <w:t xml:space="preserve">si </w:t>
      </w:r>
      <w:r w:rsidR="001F373B" w:rsidRPr="0065454B">
        <w:rPr>
          <w:rFonts w:ascii="Book Antiqua" w:hAnsi="Book Antiqua"/>
          <w:color w:val="auto"/>
          <w:sz w:val="24"/>
          <w:szCs w:val="24"/>
        </w:rPr>
        <w:t xml:space="preserve">comunica ai partecipanti </w:t>
      </w:r>
      <w:r w:rsidR="00460A27" w:rsidRPr="0065454B">
        <w:rPr>
          <w:rFonts w:ascii="Book Antiqua" w:hAnsi="Book Antiqua"/>
          <w:color w:val="auto"/>
          <w:sz w:val="24"/>
          <w:szCs w:val="24"/>
        </w:rPr>
        <w:t xml:space="preserve">la data di </w:t>
      </w:r>
      <w:r w:rsidR="001F373B" w:rsidRPr="0065454B">
        <w:rPr>
          <w:rFonts w:ascii="Book Antiqua" w:hAnsi="Book Antiqua"/>
          <w:color w:val="auto"/>
          <w:sz w:val="24"/>
          <w:szCs w:val="24"/>
        </w:rPr>
        <w:t>apertura de</w:t>
      </w:r>
      <w:r w:rsidR="00460A27" w:rsidRPr="0065454B">
        <w:rPr>
          <w:rFonts w:ascii="Book Antiqua" w:hAnsi="Book Antiqua"/>
          <w:color w:val="auto"/>
          <w:sz w:val="24"/>
          <w:szCs w:val="24"/>
        </w:rPr>
        <w:t>lle Offerte Economiche – Busta B</w:t>
      </w:r>
      <w:r w:rsidR="001F373B" w:rsidRPr="0065454B">
        <w:rPr>
          <w:rFonts w:ascii="Book Antiqua" w:hAnsi="Book Antiqua"/>
          <w:color w:val="auto"/>
          <w:sz w:val="24"/>
          <w:szCs w:val="24"/>
        </w:rPr>
        <w:t xml:space="preserve"> – dei concorrenti ammessi.</w:t>
      </w:r>
    </w:p>
    <w:p w:rsidR="009E0FC4" w:rsidRPr="0065454B" w:rsidRDefault="00BB7898" w:rsidP="009E0FC4">
      <w:pPr>
        <w:rPr>
          <w:rFonts w:ascii="Book Antiqua" w:hAnsi="Book Antiqua"/>
          <w:color w:val="auto"/>
          <w:sz w:val="24"/>
          <w:szCs w:val="24"/>
        </w:rPr>
      </w:pPr>
      <w:r w:rsidRPr="0065454B">
        <w:rPr>
          <w:rFonts w:ascii="Book Antiqua" w:hAnsi="Book Antiqua"/>
          <w:color w:val="auto"/>
          <w:sz w:val="24"/>
          <w:szCs w:val="24"/>
        </w:rPr>
        <w:t xml:space="preserve">L’importo </w:t>
      </w:r>
      <w:r w:rsidRPr="0065454B">
        <w:rPr>
          <w:rFonts w:ascii="Book Antiqua" w:hAnsi="Book Antiqua"/>
          <w:b/>
          <w:color w:val="auto"/>
          <w:sz w:val="24"/>
          <w:szCs w:val="24"/>
        </w:rPr>
        <w:t>del canone annuo a base d’asta</w:t>
      </w:r>
      <w:r w:rsidRPr="0065454B">
        <w:rPr>
          <w:rFonts w:ascii="Book Antiqua" w:hAnsi="Book Antiqua"/>
          <w:color w:val="auto"/>
          <w:sz w:val="24"/>
          <w:szCs w:val="24"/>
        </w:rPr>
        <w:t xml:space="preserve"> per l’affidamento </w:t>
      </w:r>
      <w:r w:rsidR="009E0FC4" w:rsidRPr="0065454B">
        <w:rPr>
          <w:rFonts w:ascii="Book Antiqua" w:hAnsi="Book Antiqua"/>
          <w:color w:val="auto"/>
          <w:sz w:val="24"/>
          <w:szCs w:val="24"/>
        </w:rPr>
        <w:t>è quello sopra indicato.</w:t>
      </w:r>
    </w:p>
    <w:p w:rsidR="00BB7898" w:rsidRPr="0065454B" w:rsidRDefault="00BB7898" w:rsidP="009E0FC4">
      <w:pPr>
        <w:rPr>
          <w:rFonts w:ascii="Book Antiqua" w:hAnsi="Book Antiqua"/>
          <w:color w:val="auto"/>
          <w:sz w:val="24"/>
          <w:szCs w:val="24"/>
        </w:rPr>
      </w:pPr>
      <w:r w:rsidRPr="0065454B">
        <w:rPr>
          <w:rFonts w:ascii="Book Antiqua" w:hAnsi="Book Antiqua"/>
          <w:color w:val="auto"/>
          <w:sz w:val="24"/>
          <w:szCs w:val="24"/>
        </w:rPr>
        <w:t>Il concorrente dovrà, pertanto, indicare il massimo rialzo</w:t>
      </w:r>
      <w:r w:rsidRPr="0065454B">
        <w:rPr>
          <w:rFonts w:ascii="Book Antiqua" w:hAnsi="Book Antiqua"/>
          <w:b/>
          <w:color w:val="auto"/>
          <w:sz w:val="24"/>
          <w:szCs w:val="24"/>
        </w:rPr>
        <w:t>, in termini percentuali</w:t>
      </w:r>
      <w:r w:rsidRPr="0065454B">
        <w:rPr>
          <w:rFonts w:ascii="Book Antiqua" w:hAnsi="Book Antiqua"/>
          <w:color w:val="auto"/>
          <w:sz w:val="24"/>
          <w:szCs w:val="24"/>
        </w:rPr>
        <w:t>, che int</w:t>
      </w:r>
      <w:r w:rsidR="00962488" w:rsidRPr="0065454B">
        <w:rPr>
          <w:rFonts w:ascii="Book Antiqua" w:hAnsi="Book Antiqua"/>
          <w:color w:val="auto"/>
          <w:sz w:val="24"/>
          <w:szCs w:val="24"/>
        </w:rPr>
        <w:t>ende effettuare su tale importo</w:t>
      </w:r>
      <w:r w:rsidRPr="0065454B">
        <w:rPr>
          <w:rFonts w:ascii="Book Antiqua" w:hAnsi="Book Antiqua"/>
          <w:color w:val="auto"/>
          <w:sz w:val="24"/>
          <w:szCs w:val="24"/>
        </w:rPr>
        <w:t>.</w:t>
      </w:r>
    </w:p>
    <w:p w:rsidR="00BB7898" w:rsidRPr="0065454B" w:rsidRDefault="00BB7898" w:rsidP="00BB7898">
      <w:pPr>
        <w:ind w:left="0"/>
        <w:rPr>
          <w:rFonts w:ascii="Book Antiqua" w:hAnsi="Book Antiqua"/>
          <w:color w:val="auto"/>
          <w:sz w:val="24"/>
          <w:szCs w:val="24"/>
        </w:rPr>
      </w:pPr>
      <w:r w:rsidRPr="0065454B">
        <w:rPr>
          <w:rFonts w:ascii="Book Antiqua" w:hAnsi="Book Antiqua"/>
          <w:color w:val="auto"/>
          <w:sz w:val="24"/>
          <w:szCs w:val="24"/>
        </w:rPr>
        <w:t>Il rialzo deve essere indicato in cifre e in lettere</w:t>
      </w:r>
      <w:r w:rsidR="00B7573D">
        <w:rPr>
          <w:rFonts w:ascii="Book Antiqua" w:hAnsi="Book Antiqua"/>
          <w:color w:val="auto"/>
          <w:sz w:val="24"/>
          <w:szCs w:val="24"/>
        </w:rPr>
        <w:t xml:space="preserve"> come da Modello C</w:t>
      </w:r>
      <w:r w:rsidRPr="0065454B">
        <w:rPr>
          <w:rFonts w:ascii="Book Antiqua" w:hAnsi="Book Antiqua"/>
          <w:color w:val="auto"/>
          <w:sz w:val="24"/>
          <w:szCs w:val="24"/>
        </w:rPr>
        <w:t>. In caso di discordanza prevale il rialzo percentuale indicato in lettere.</w:t>
      </w:r>
    </w:p>
    <w:p w:rsidR="001F373B" w:rsidRPr="0065454B" w:rsidRDefault="00BB7898" w:rsidP="00BB7898">
      <w:pPr>
        <w:rPr>
          <w:rFonts w:ascii="Book Antiqua" w:hAnsi="Book Antiqua"/>
          <w:color w:val="auto"/>
          <w:sz w:val="24"/>
          <w:szCs w:val="24"/>
        </w:rPr>
      </w:pPr>
      <w:r w:rsidRPr="0065454B">
        <w:rPr>
          <w:rFonts w:ascii="Book Antiqua" w:hAnsi="Book Antiqua"/>
          <w:b/>
          <w:color w:val="auto"/>
          <w:sz w:val="24"/>
          <w:szCs w:val="24"/>
        </w:rPr>
        <w:t>Ai fini della valutazione dell’Offerta economica verrà preso in considerazione esclusivamente il rialzo indicato in termini percentuali.</w:t>
      </w:r>
    </w:p>
    <w:p w:rsidR="004D56AE" w:rsidRPr="0065454B" w:rsidRDefault="004D56AE" w:rsidP="0025061C">
      <w:pPr>
        <w:rPr>
          <w:rFonts w:ascii="Book Antiqua" w:hAnsi="Book Antiqua"/>
          <w:b/>
          <w:color w:val="auto"/>
          <w:sz w:val="24"/>
          <w:szCs w:val="24"/>
        </w:rPr>
      </w:pPr>
      <w:r w:rsidRPr="0065454B">
        <w:rPr>
          <w:rFonts w:ascii="Book Antiqua" w:hAnsi="Book Antiqua"/>
          <w:b/>
          <w:color w:val="auto"/>
          <w:sz w:val="24"/>
          <w:szCs w:val="24"/>
        </w:rPr>
        <w:lastRenderedPageBreak/>
        <w:t>Al termine della suddetta procedura con delibera</w:t>
      </w:r>
      <w:r w:rsidR="00AE7155" w:rsidRPr="0065454B">
        <w:rPr>
          <w:rFonts w:ascii="Book Antiqua" w:hAnsi="Book Antiqua"/>
          <w:b/>
          <w:color w:val="auto"/>
          <w:sz w:val="24"/>
          <w:szCs w:val="24"/>
        </w:rPr>
        <w:t>,</w:t>
      </w:r>
      <w:r w:rsidRPr="0065454B">
        <w:rPr>
          <w:rFonts w:ascii="Book Antiqua" w:hAnsi="Book Antiqua"/>
          <w:b/>
          <w:color w:val="auto"/>
          <w:sz w:val="24"/>
          <w:szCs w:val="24"/>
        </w:rPr>
        <w:t xml:space="preserve"> </w:t>
      </w:r>
      <w:r w:rsidR="00460A27" w:rsidRPr="0065454B">
        <w:rPr>
          <w:rFonts w:ascii="Book Antiqua" w:hAnsi="Book Antiqua"/>
          <w:b/>
          <w:color w:val="auto"/>
          <w:sz w:val="24"/>
          <w:szCs w:val="24"/>
        </w:rPr>
        <w:t xml:space="preserve">si </w:t>
      </w:r>
      <w:r w:rsidRPr="0065454B">
        <w:rPr>
          <w:rFonts w:ascii="Book Antiqua" w:hAnsi="Book Antiqua"/>
          <w:b/>
          <w:color w:val="auto"/>
          <w:sz w:val="24"/>
          <w:szCs w:val="24"/>
        </w:rPr>
        <w:t>procede all’aggiudicazione definitiva.</w:t>
      </w:r>
    </w:p>
    <w:p w:rsidR="00AE7155" w:rsidRPr="0065454B" w:rsidRDefault="00AE7155" w:rsidP="00AE7155">
      <w:pPr>
        <w:rPr>
          <w:rFonts w:ascii="Book Antiqua" w:hAnsi="Book Antiqua"/>
          <w:b/>
          <w:color w:val="auto"/>
          <w:sz w:val="24"/>
          <w:szCs w:val="24"/>
        </w:rPr>
      </w:pPr>
      <w:r w:rsidRPr="0065454B">
        <w:rPr>
          <w:rFonts w:ascii="Book Antiqua" w:hAnsi="Book Antiqua"/>
          <w:b/>
          <w:color w:val="auto"/>
          <w:sz w:val="24"/>
          <w:szCs w:val="24"/>
        </w:rPr>
        <w:t xml:space="preserve">L’esito della procedura verrà comunicato via </w:t>
      </w:r>
      <w:proofErr w:type="spellStart"/>
      <w:r w:rsidRPr="0065454B">
        <w:rPr>
          <w:rFonts w:ascii="Book Antiqua" w:hAnsi="Book Antiqua"/>
          <w:b/>
          <w:color w:val="auto"/>
          <w:sz w:val="24"/>
          <w:szCs w:val="24"/>
        </w:rPr>
        <w:t>pec</w:t>
      </w:r>
      <w:proofErr w:type="spellEnd"/>
      <w:r w:rsidRPr="0065454B">
        <w:rPr>
          <w:rFonts w:ascii="Book Antiqua" w:hAnsi="Book Antiqua"/>
          <w:b/>
          <w:color w:val="auto"/>
          <w:sz w:val="24"/>
          <w:szCs w:val="24"/>
        </w:rPr>
        <w:t xml:space="preserve"> a tutti i soggetti concorrenti.</w:t>
      </w:r>
    </w:p>
    <w:p w:rsidR="0040557A" w:rsidRPr="0065454B" w:rsidRDefault="0040557A" w:rsidP="0030394D">
      <w:pPr>
        <w:ind w:left="567" w:hanging="425"/>
        <w:rPr>
          <w:rFonts w:ascii="Book Antiqua" w:hAnsi="Book Antiqua"/>
          <w:sz w:val="24"/>
          <w:szCs w:val="24"/>
        </w:rPr>
      </w:pPr>
    </w:p>
    <w:p w:rsidR="00A30DCD" w:rsidRDefault="00A30DCD" w:rsidP="007D6302">
      <w:pPr>
        <w:pStyle w:val="Titolo1"/>
        <w:jc w:val="center"/>
        <w:rPr>
          <w:rFonts w:ascii="Book Antiqua" w:hAnsi="Book Antiqua"/>
          <w:sz w:val="24"/>
          <w:szCs w:val="24"/>
        </w:rPr>
      </w:pPr>
      <w:bookmarkStart w:id="42" w:name="_Toc402527839"/>
      <w:bookmarkStart w:id="43" w:name="_Toc474315914"/>
    </w:p>
    <w:p w:rsidR="00CA6A63" w:rsidRPr="0065454B" w:rsidRDefault="00CA6A63" w:rsidP="007D6302">
      <w:pPr>
        <w:pStyle w:val="Titolo1"/>
        <w:jc w:val="center"/>
        <w:rPr>
          <w:rFonts w:ascii="Book Antiqua" w:hAnsi="Book Antiqua"/>
          <w:sz w:val="24"/>
          <w:szCs w:val="24"/>
        </w:rPr>
      </w:pPr>
      <w:r w:rsidRPr="0065454B">
        <w:rPr>
          <w:rFonts w:ascii="Book Antiqua" w:hAnsi="Book Antiqua"/>
          <w:sz w:val="24"/>
          <w:szCs w:val="24"/>
        </w:rPr>
        <w:t xml:space="preserve">SEZIONE </w:t>
      </w:r>
      <w:r w:rsidR="00AE7155" w:rsidRPr="0065454B">
        <w:rPr>
          <w:rFonts w:ascii="Book Antiqua" w:hAnsi="Book Antiqua"/>
          <w:sz w:val="24"/>
          <w:szCs w:val="24"/>
        </w:rPr>
        <w:t>9</w:t>
      </w:r>
      <w:r w:rsidRPr="0065454B">
        <w:rPr>
          <w:rFonts w:ascii="Book Antiqua" w:hAnsi="Book Antiqua"/>
          <w:sz w:val="24"/>
          <w:szCs w:val="24"/>
        </w:rPr>
        <w:t xml:space="preserve"> </w:t>
      </w:r>
      <w:r w:rsidR="00AE7155" w:rsidRPr="0065454B">
        <w:rPr>
          <w:rFonts w:ascii="Book Antiqua" w:hAnsi="Book Antiqua"/>
          <w:sz w:val="24"/>
          <w:szCs w:val="24"/>
        </w:rPr>
        <w:t>–</w:t>
      </w:r>
      <w:r w:rsidRPr="0065454B">
        <w:rPr>
          <w:rFonts w:ascii="Book Antiqua" w:hAnsi="Book Antiqua"/>
          <w:sz w:val="24"/>
          <w:szCs w:val="24"/>
        </w:rPr>
        <w:t xml:space="preserve"> </w:t>
      </w:r>
      <w:r w:rsidR="00AE7155" w:rsidRPr="0065454B">
        <w:rPr>
          <w:rFonts w:ascii="Book Antiqua" w:hAnsi="Book Antiqua"/>
          <w:sz w:val="24"/>
          <w:szCs w:val="24"/>
        </w:rPr>
        <w:t>VERIFICA DICHIARAZIONI RESE</w:t>
      </w:r>
      <w:r w:rsidRPr="0065454B">
        <w:rPr>
          <w:rFonts w:ascii="Book Antiqua" w:hAnsi="Book Antiqua"/>
          <w:sz w:val="24"/>
          <w:szCs w:val="24"/>
        </w:rPr>
        <w:t xml:space="preserve"> E DISPOSIZIONI DA ATTUARSI PRIMA DELLA STIPULA DEL</w:t>
      </w:r>
      <w:r w:rsidR="00F26F0B" w:rsidRPr="0065454B">
        <w:rPr>
          <w:rFonts w:ascii="Book Antiqua" w:hAnsi="Book Antiqua"/>
          <w:sz w:val="24"/>
          <w:szCs w:val="24"/>
        </w:rPr>
        <w:t>LA LICENZA DI CONCESSIONE DEMANIALE MARITTIMA</w:t>
      </w:r>
      <w:bookmarkEnd w:id="42"/>
      <w:bookmarkEnd w:id="43"/>
    </w:p>
    <w:p w:rsidR="00617715" w:rsidRPr="0065454B" w:rsidRDefault="04088BB7" w:rsidP="04088BB7">
      <w:pPr>
        <w:ind w:left="0"/>
        <w:rPr>
          <w:rFonts w:ascii="Book Antiqua" w:hAnsi="Book Antiqua"/>
          <w:color w:val="auto"/>
          <w:sz w:val="24"/>
          <w:szCs w:val="24"/>
        </w:rPr>
      </w:pPr>
      <w:r w:rsidRPr="0065454B">
        <w:rPr>
          <w:rFonts w:ascii="Book Antiqua" w:hAnsi="Book Antiqua"/>
          <w:color w:val="auto"/>
          <w:sz w:val="24"/>
          <w:szCs w:val="24"/>
        </w:rPr>
        <w:t>L’Ente concedente, al fine di procedere alla stipula dell’atto di concessione, verificherà il possesso dei requisiti richiesti nel presente avviso pubblico e per i quali siano già state prodotte in fase di gara autodichiarazioni sostitutive ai sensi del DPR 445/2000, nel caso in cui non sia già stata effettuata in precedenza una pertinente verifica e controllo.</w:t>
      </w:r>
    </w:p>
    <w:p w:rsidR="00A6036F" w:rsidRPr="0065454B" w:rsidRDefault="04088BB7" w:rsidP="04088BB7">
      <w:pPr>
        <w:pStyle w:val="Paragrafoelenco"/>
        <w:ind w:left="0"/>
        <w:rPr>
          <w:rFonts w:ascii="Book Antiqua" w:hAnsi="Book Antiqua"/>
          <w:color w:val="auto"/>
          <w:sz w:val="24"/>
          <w:szCs w:val="24"/>
        </w:rPr>
      </w:pPr>
      <w:r w:rsidRPr="0065454B">
        <w:rPr>
          <w:rFonts w:ascii="Book Antiqua" w:hAnsi="Book Antiqua"/>
          <w:color w:val="auto"/>
          <w:sz w:val="24"/>
          <w:szCs w:val="24"/>
        </w:rPr>
        <w:t>Al fine di verificare la regolarità contributiva dell’impresa aggiudicataria, verrà accertata, altresì, a cura dell’Ente concedente, ai sensi della specifica normativa vigente, la relativa posizione previdenziale ed assicurativa presso INPS, INAIL e, ove e se iscritta, anche la CASSA EDILE, attraverso il Documento Unico di Regolarità Contributiva (DURC) di cui al D.M. 30.01.2015, emanato in attuazione dell’art. 4 del decreto legge 20.03.2014, n. 34, convertito con modificazioni dalla legge 16 maggio 2014, n. 78.</w:t>
      </w:r>
    </w:p>
    <w:p w:rsidR="00CA6A63" w:rsidRPr="0065454B" w:rsidRDefault="00CA6A63" w:rsidP="007D6302">
      <w:pPr>
        <w:pStyle w:val="Titolo1"/>
        <w:jc w:val="center"/>
        <w:rPr>
          <w:rFonts w:ascii="Book Antiqua" w:hAnsi="Book Antiqua"/>
          <w:sz w:val="24"/>
          <w:szCs w:val="24"/>
        </w:rPr>
      </w:pPr>
      <w:bookmarkStart w:id="44" w:name="_Toc402527840"/>
      <w:bookmarkStart w:id="45" w:name="_Toc474315915"/>
      <w:r w:rsidRPr="0065454B">
        <w:rPr>
          <w:rFonts w:ascii="Book Antiqua" w:hAnsi="Book Antiqua"/>
          <w:sz w:val="24"/>
          <w:szCs w:val="24"/>
        </w:rPr>
        <w:t xml:space="preserve">SEZIONE </w:t>
      </w:r>
      <w:r w:rsidR="003B0DEC" w:rsidRPr="0065454B">
        <w:rPr>
          <w:rFonts w:ascii="Book Antiqua" w:hAnsi="Book Antiqua"/>
          <w:sz w:val="24"/>
          <w:szCs w:val="24"/>
        </w:rPr>
        <w:t>1</w:t>
      </w:r>
      <w:r w:rsidR="00AE7155" w:rsidRPr="0065454B">
        <w:rPr>
          <w:rFonts w:ascii="Book Antiqua" w:hAnsi="Book Antiqua"/>
          <w:sz w:val="24"/>
          <w:szCs w:val="24"/>
        </w:rPr>
        <w:t>0</w:t>
      </w:r>
      <w:r w:rsidRPr="0065454B">
        <w:rPr>
          <w:rFonts w:ascii="Book Antiqua" w:hAnsi="Book Antiqua"/>
          <w:sz w:val="24"/>
          <w:szCs w:val="24"/>
        </w:rPr>
        <w:t xml:space="preserve"> - GARANZIE E COPERTURE ASSICURATIVE</w:t>
      </w:r>
      <w:bookmarkEnd w:id="44"/>
      <w:bookmarkEnd w:id="45"/>
    </w:p>
    <w:p w:rsidR="00CA6A63" w:rsidRPr="0065454B" w:rsidRDefault="00C20B45" w:rsidP="00B47099">
      <w:pPr>
        <w:rPr>
          <w:rFonts w:ascii="Book Antiqua" w:hAnsi="Book Antiqua"/>
          <w:sz w:val="24"/>
          <w:szCs w:val="24"/>
        </w:rPr>
      </w:pPr>
      <w:r w:rsidRPr="0065454B">
        <w:rPr>
          <w:rFonts w:ascii="Book Antiqua" w:hAnsi="Book Antiqua"/>
          <w:sz w:val="24"/>
          <w:szCs w:val="24"/>
        </w:rPr>
        <w:t xml:space="preserve">Al fine del rilascio della </w:t>
      </w:r>
      <w:r w:rsidR="00CA6A63" w:rsidRPr="0065454B">
        <w:rPr>
          <w:rFonts w:ascii="Book Antiqua" w:hAnsi="Book Antiqua"/>
          <w:sz w:val="24"/>
          <w:szCs w:val="24"/>
        </w:rPr>
        <w:t>concessione</w:t>
      </w:r>
      <w:r w:rsidR="00F26F0B" w:rsidRPr="0065454B">
        <w:rPr>
          <w:rFonts w:ascii="Book Antiqua" w:hAnsi="Book Antiqua"/>
          <w:sz w:val="24"/>
          <w:szCs w:val="24"/>
        </w:rPr>
        <w:t xml:space="preserve"> demaniale marittima</w:t>
      </w:r>
      <w:r w:rsidRPr="0065454B">
        <w:rPr>
          <w:rFonts w:ascii="Book Antiqua" w:hAnsi="Book Antiqua"/>
          <w:sz w:val="24"/>
          <w:szCs w:val="24"/>
        </w:rPr>
        <w:t>, il soggetto aggiudicatario di ciascun singolo lotto, è tenuto ai seguenti obblighi di legge:</w:t>
      </w:r>
    </w:p>
    <w:p w:rsidR="00460A27" w:rsidRPr="0065454B" w:rsidRDefault="00C20B45" w:rsidP="009D34B2">
      <w:pPr>
        <w:pStyle w:val="Paragrafoelenco"/>
        <w:numPr>
          <w:ilvl w:val="0"/>
          <w:numId w:val="14"/>
        </w:numPr>
        <w:ind w:left="426" w:hanging="426"/>
        <w:rPr>
          <w:rFonts w:ascii="Book Antiqua" w:hAnsi="Book Antiqua"/>
          <w:color w:val="auto"/>
          <w:sz w:val="24"/>
          <w:szCs w:val="24"/>
        </w:rPr>
      </w:pPr>
      <w:r w:rsidRPr="0065454B">
        <w:rPr>
          <w:rFonts w:ascii="Book Antiqua" w:hAnsi="Book Antiqua"/>
          <w:sz w:val="24"/>
          <w:szCs w:val="24"/>
        </w:rPr>
        <w:t>Costituzione,</w:t>
      </w:r>
      <w:r w:rsidR="00CA6A63" w:rsidRPr="0065454B">
        <w:rPr>
          <w:rFonts w:ascii="Book Antiqua" w:hAnsi="Book Antiqua"/>
          <w:sz w:val="24"/>
          <w:szCs w:val="24"/>
        </w:rPr>
        <w:t xml:space="preserve"> a garanzia degli obblighi assunti, </w:t>
      </w:r>
      <w:r w:rsidRPr="0065454B">
        <w:rPr>
          <w:rFonts w:ascii="Book Antiqua" w:hAnsi="Book Antiqua"/>
          <w:sz w:val="24"/>
          <w:szCs w:val="24"/>
        </w:rPr>
        <w:t>del</w:t>
      </w:r>
      <w:r w:rsidR="00CA6A63" w:rsidRPr="0065454B">
        <w:rPr>
          <w:rFonts w:ascii="Book Antiqua" w:hAnsi="Book Antiqua"/>
          <w:sz w:val="24"/>
          <w:szCs w:val="24"/>
        </w:rPr>
        <w:t>la cauzione, ai sensi dell’articolo 17 del Regolame</w:t>
      </w:r>
      <w:r w:rsidR="00F24028" w:rsidRPr="0065454B">
        <w:rPr>
          <w:rFonts w:ascii="Book Antiqua" w:hAnsi="Book Antiqua"/>
          <w:sz w:val="24"/>
          <w:szCs w:val="24"/>
        </w:rPr>
        <w:t>nto al Codice della Navigazione, pari a due annualità del canon</w:t>
      </w:r>
      <w:r w:rsidRPr="0065454B">
        <w:rPr>
          <w:rFonts w:ascii="Book Antiqua" w:hAnsi="Book Antiqua"/>
          <w:sz w:val="24"/>
          <w:szCs w:val="24"/>
        </w:rPr>
        <w:t>e annuo</w:t>
      </w:r>
      <w:r w:rsidR="00460A27" w:rsidRPr="0065454B">
        <w:rPr>
          <w:rFonts w:ascii="Book Antiqua" w:hAnsi="Book Antiqua"/>
          <w:sz w:val="24"/>
          <w:szCs w:val="24"/>
        </w:rPr>
        <w:t>;</w:t>
      </w:r>
    </w:p>
    <w:p w:rsidR="00460A27" w:rsidRPr="0065454B" w:rsidRDefault="00C20B45" w:rsidP="0065454B">
      <w:pPr>
        <w:pStyle w:val="Paragrafoelenco"/>
        <w:numPr>
          <w:ilvl w:val="0"/>
          <w:numId w:val="14"/>
        </w:numPr>
        <w:ind w:left="426" w:hanging="426"/>
        <w:rPr>
          <w:rFonts w:ascii="Book Antiqua" w:hAnsi="Book Antiqua"/>
          <w:sz w:val="24"/>
          <w:szCs w:val="24"/>
        </w:rPr>
      </w:pPr>
      <w:r w:rsidRPr="0065454B">
        <w:rPr>
          <w:rFonts w:ascii="Book Antiqua" w:hAnsi="Book Antiqua"/>
          <w:color w:val="auto"/>
          <w:sz w:val="24"/>
          <w:szCs w:val="24"/>
        </w:rPr>
        <w:t xml:space="preserve">Costituzione di apposita </w:t>
      </w:r>
      <w:r w:rsidR="00CA6A63" w:rsidRPr="0065454B">
        <w:rPr>
          <w:rFonts w:ascii="Book Antiqua" w:hAnsi="Book Antiqua"/>
          <w:color w:val="auto"/>
          <w:sz w:val="24"/>
          <w:szCs w:val="24"/>
        </w:rPr>
        <w:t>assicura</w:t>
      </w:r>
      <w:r w:rsidRPr="0065454B">
        <w:rPr>
          <w:rFonts w:ascii="Book Antiqua" w:hAnsi="Book Antiqua"/>
          <w:color w:val="auto"/>
          <w:sz w:val="24"/>
          <w:szCs w:val="24"/>
        </w:rPr>
        <w:t>zione dell</w:t>
      </w:r>
      <w:r w:rsidR="00CA6A63" w:rsidRPr="0065454B">
        <w:rPr>
          <w:rFonts w:ascii="Book Antiqua" w:hAnsi="Book Antiqua"/>
          <w:color w:val="auto"/>
          <w:sz w:val="24"/>
          <w:szCs w:val="24"/>
        </w:rPr>
        <w:t xml:space="preserve">a struttura di pertinenza con polizza a favore dell’Amministrazione concedente contro i danni </w:t>
      </w:r>
      <w:r w:rsidR="00460A27" w:rsidRPr="0065454B">
        <w:rPr>
          <w:rFonts w:ascii="Book Antiqua" w:hAnsi="Book Antiqua"/>
          <w:color w:val="auto"/>
          <w:sz w:val="24"/>
          <w:szCs w:val="24"/>
        </w:rPr>
        <w:t xml:space="preserve">e </w:t>
      </w:r>
      <w:r w:rsidR="009E0FC4" w:rsidRPr="0065454B">
        <w:rPr>
          <w:rFonts w:ascii="Book Antiqua" w:hAnsi="Book Antiqua"/>
          <w:color w:val="auto"/>
          <w:sz w:val="24"/>
          <w:szCs w:val="24"/>
        </w:rPr>
        <w:t xml:space="preserve">per </w:t>
      </w:r>
      <w:r w:rsidR="00460A27" w:rsidRPr="0065454B">
        <w:rPr>
          <w:rFonts w:ascii="Book Antiqua" w:hAnsi="Book Antiqua"/>
          <w:color w:val="auto"/>
          <w:sz w:val="24"/>
          <w:szCs w:val="24"/>
        </w:rPr>
        <w:t>responsabilità civile</w:t>
      </w:r>
      <w:r w:rsidR="00E32780" w:rsidRPr="0065454B">
        <w:rPr>
          <w:rFonts w:ascii="Book Antiqua" w:hAnsi="Book Antiqua"/>
          <w:color w:val="auto"/>
          <w:sz w:val="24"/>
          <w:szCs w:val="24"/>
        </w:rPr>
        <w:t xml:space="preserve"> verso terzi e prestatori di lavoro</w:t>
      </w:r>
      <w:r w:rsidR="00CA6A63" w:rsidRPr="0065454B">
        <w:rPr>
          <w:rFonts w:ascii="Book Antiqua" w:hAnsi="Book Antiqua"/>
          <w:color w:val="auto"/>
          <w:sz w:val="24"/>
          <w:szCs w:val="24"/>
        </w:rPr>
        <w:t xml:space="preserve">, salva la facoltà da parte sua e dell’amministrazione concedente, di estenderla a danni di altra natura L’ammontare dell’assicurazione </w:t>
      </w:r>
      <w:r w:rsidR="006C70CA" w:rsidRPr="0065454B">
        <w:rPr>
          <w:rFonts w:ascii="Book Antiqua" w:hAnsi="Book Antiqua"/>
          <w:color w:val="auto"/>
          <w:sz w:val="24"/>
          <w:szCs w:val="24"/>
        </w:rPr>
        <w:t>viene fissato</w:t>
      </w:r>
      <w:r w:rsidR="00CA6A63" w:rsidRPr="0065454B">
        <w:rPr>
          <w:rFonts w:ascii="Book Antiqua" w:hAnsi="Book Antiqua"/>
          <w:color w:val="auto"/>
          <w:sz w:val="24"/>
          <w:szCs w:val="24"/>
        </w:rPr>
        <w:t xml:space="preserve"> </w:t>
      </w:r>
      <w:r w:rsidR="0065454B" w:rsidRPr="0065454B">
        <w:rPr>
          <w:rFonts w:ascii="Book Antiqua" w:hAnsi="Book Antiqua"/>
          <w:color w:val="auto"/>
          <w:sz w:val="24"/>
          <w:szCs w:val="24"/>
        </w:rPr>
        <w:t xml:space="preserve">in misura </w:t>
      </w:r>
      <w:r w:rsidR="00E32780" w:rsidRPr="0065454B">
        <w:rPr>
          <w:rFonts w:ascii="Book Antiqua" w:hAnsi="Book Antiqua"/>
          <w:color w:val="auto"/>
          <w:sz w:val="24"/>
          <w:szCs w:val="24"/>
        </w:rPr>
        <w:t>non inferiore a 5.000.000,00 di Euro (limitata a 500.000,00 per persona)</w:t>
      </w:r>
      <w:bookmarkStart w:id="46" w:name="_Toc402527843"/>
      <w:bookmarkStart w:id="47" w:name="_Toc474315916"/>
      <w:r w:rsidR="0065454B" w:rsidRPr="0065454B">
        <w:rPr>
          <w:rFonts w:ascii="Book Antiqua" w:hAnsi="Book Antiqua"/>
          <w:color w:val="auto"/>
          <w:sz w:val="24"/>
          <w:szCs w:val="24"/>
        </w:rPr>
        <w:t>.</w:t>
      </w:r>
      <w:r w:rsidR="0065454B" w:rsidRPr="0065454B">
        <w:rPr>
          <w:rFonts w:ascii="Book Antiqua" w:hAnsi="Book Antiqua"/>
          <w:sz w:val="24"/>
          <w:szCs w:val="24"/>
        </w:rPr>
        <w:t xml:space="preserve"> </w:t>
      </w:r>
    </w:p>
    <w:p w:rsidR="00CA6A63" w:rsidRPr="0065454B" w:rsidRDefault="00CA6A63" w:rsidP="007D6302">
      <w:pPr>
        <w:pStyle w:val="Titolo1"/>
        <w:jc w:val="center"/>
        <w:rPr>
          <w:rFonts w:ascii="Book Antiqua" w:hAnsi="Book Antiqua"/>
          <w:sz w:val="24"/>
          <w:szCs w:val="24"/>
        </w:rPr>
      </w:pPr>
      <w:r w:rsidRPr="0065454B">
        <w:rPr>
          <w:rFonts w:ascii="Book Antiqua" w:hAnsi="Book Antiqua"/>
          <w:sz w:val="24"/>
          <w:szCs w:val="24"/>
        </w:rPr>
        <w:t xml:space="preserve">SEZIONE </w:t>
      </w:r>
      <w:r w:rsidR="003B0DEC" w:rsidRPr="0065454B">
        <w:rPr>
          <w:rFonts w:ascii="Book Antiqua" w:hAnsi="Book Antiqua"/>
          <w:sz w:val="24"/>
          <w:szCs w:val="24"/>
        </w:rPr>
        <w:t>1</w:t>
      </w:r>
      <w:r w:rsidR="006C70CA" w:rsidRPr="0065454B">
        <w:rPr>
          <w:rFonts w:ascii="Book Antiqua" w:hAnsi="Book Antiqua"/>
          <w:sz w:val="24"/>
          <w:szCs w:val="24"/>
        </w:rPr>
        <w:t>1</w:t>
      </w:r>
      <w:r w:rsidR="007D6302" w:rsidRPr="0065454B">
        <w:rPr>
          <w:rFonts w:ascii="Book Antiqua" w:hAnsi="Book Antiqua"/>
          <w:sz w:val="24"/>
          <w:szCs w:val="24"/>
        </w:rPr>
        <w:t xml:space="preserve"> </w:t>
      </w:r>
      <w:r w:rsidRPr="0065454B">
        <w:rPr>
          <w:rFonts w:ascii="Book Antiqua" w:hAnsi="Book Antiqua"/>
          <w:sz w:val="24"/>
          <w:szCs w:val="24"/>
        </w:rPr>
        <w:t>- STIPULAZIONE ED ESECUZIONE/GESTIONE DELL’ATTO DI CONCESSIONE</w:t>
      </w:r>
      <w:bookmarkEnd w:id="46"/>
      <w:bookmarkEnd w:id="47"/>
    </w:p>
    <w:p w:rsidR="00CA6A63" w:rsidRPr="0065454B" w:rsidRDefault="00A55752" w:rsidP="00B47099">
      <w:pPr>
        <w:pStyle w:val="Titolo2"/>
        <w:rPr>
          <w:rFonts w:ascii="Book Antiqua" w:hAnsi="Book Antiqua"/>
          <w:szCs w:val="24"/>
        </w:rPr>
      </w:pPr>
      <w:bookmarkStart w:id="48" w:name="_Toc402527844"/>
      <w:bookmarkStart w:id="49" w:name="_Toc474315917"/>
      <w:r w:rsidRPr="0065454B">
        <w:rPr>
          <w:rFonts w:ascii="Book Antiqua" w:hAnsi="Book Antiqua"/>
          <w:szCs w:val="24"/>
        </w:rPr>
        <w:t>1</w:t>
      </w:r>
      <w:r w:rsidR="006C70CA" w:rsidRPr="0065454B">
        <w:rPr>
          <w:rFonts w:ascii="Book Antiqua" w:hAnsi="Book Antiqua"/>
          <w:szCs w:val="24"/>
        </w:rPr>
        <w:t>1</w:t>
      </w:r>
      <w:r w:rsidRPr="0065454B">
        <w:rPr>
          <w:rFonts w:ascii="Book Antiqua" w:hAnsi="Book Antiqua"/>
          <w:szCs w:val="24"/>
        </w:rPr>
        <w:t>a) S</w:t>
      </w:r>
      <w:r w:rsidR="00CA6A63" w:rsidRPr="0065454B">
        <w:rPr>
          <w:rFonts w:ascii="Book Antiqua" w:hAnsi="Book Antiqua"/>
          <w:szCs w:val="24"/>
        </w:rPr>
        <w:t>tipulazione</w:t>
      </w:r>
      <w:bookmarkEnd w:id="48"/>
      <w:bookmarkEnd w:id="49"/>
      <w:r w:rsidRPr="0065454B">
        <w:rPr>
          <w:rFonts w:ascii="Book Antiqua" w:hAnsi="Book Antiqua"/>
          <w:szCs w:val="24"/>
        </w:rPr>
        <w:t xml:space="preserve"> dell’atto di concessione</w:t>
      </w:r>
    </w:p>
    <w:p w:rsidR="007A7838" w:rsidRPr="0065454B" w:rsidRDefault="007A7838" w:rsidP="007A7838">
      <w:pPr>
        <w:rPr>
          <w:rFonts w:ascii="Book Antiqua" w:hAnsi="Book Antiqua"/>
          <w:sz w:val="24"/>
          <w:szCs w:val="24"/>
        </w:rPr>
      </w:pPr>
      <w:r w:rsidRPr="0065454B">
        <w:rPr>
          <w:rFonts w:ascii="Book Antiqua" w:hAnsi="Book Antiqua"/>
          <w:sz w:val="24"/>
          <w:szCs w:val="24"/>
        </w:rPr>
        <w:t>A</w:t>
      </w:r>
      <w:r w:rsidR="009E0FC4" w:rsidRPr="0065454B">
        <w:rPr>
          <w:rFonts w:ascii="Book Antiqua" w:hAnsi="Book Antiqua"/>
          <w:sz w:val="24"/>
          <w:szCs w:val="24"/>
        </w:rPr>
        <w:t xml:space="preserve">l </w:t>
      </w:r>
      <w:r w:rsidRPr="0065454B">
        <w:rPr>
          <w:rFonts w:ascii="Book Antiqua" w:hAnsi="Book Antiqua"/>
          <w:sz w:val="24"/>
          <w:szCs w:val="24"/>
        </w:rPr>
        <w:t xml:space="preserve">soggetto aggiudicatario della presente procedura verrà rilasciato apposito atto di concessione demaniale </w:t>
      </w:r>
      <w:r w:rsidR="0030394D" w:rsidRPr="0065454B">
        <w:rPr>
          <w:rFonts w:ascii="Book Antiqua" w:hAnsi="Book Antiqua"/>
          <w:sz w:val="24"/>
          <w:szCs w:val="24"/>
        </w:rPr>
        <w:t xml:space="preserve">marittima </w:t>
      </w:r>
      <w:r w:rsidRPr="0065454B">
        <w:rPr>
          <w:rFonts w:ascii="Book Antiqua" w:hAnsi="Book Antiqua"/>
          <w:sz w:val="24"/>
          <w:szCs w:val="24"/>
        </w:rPr>
        <w:t>avente come oggetto l’affidamento in concessione</w:t>
      </w:r>
      <w:r w:rsidR="0030394D" w:rsidRPr="0065454B">
        <w:rPr>
          <w:rFonts w:ascii="Book Antiqua" w:hAnsi="Book Antiqua"/>
          <w:sz w:val="24"/>
          <w:szCs w:val="24"/>
        </w:rPr>
        <w:t>,</w:t>
      </w:r>
      <w:r w:rsidRPr="0065454B">
        <w:rPr>
          <w:rFonts w:ascii="Book Antiqua" w:hAnsi="Book Antiqua"/>
          <w:sz w:val="24"/>
          <w:szCs w:val="24"/>
        </w:rPr>
        <w:t xml:space="preserve"> ai sensi dell’articolo 36 e segg. d</w:t>
      </w:r>
      <w:r w:rsidRPr="0065454B">
        <w:rPr>
          <w:rFonts w:ascii="Book Antiqua" w:hAnsi="Book Antiqua"/>
          <w:spacing w:val="-2"/>
          <w:sz w:val="24"/>
          <w:szCs w:val="24"/>
        </w:rPr>
        <w:t>e</w:t>
      </w:r>
      <w:r w:rsidRPr="0065454B">
        <w:rPr>
          <w:rFonts w:ascii="Book Antiqua" w:hAnsi="Book Antiqua"/>
          <w:sz w:val="24"/>
          <w:szCs w:val="24"/>
        </w:rPr>
        <w:t xml:space="preserve">l </w:t>
      </w:r>
      <w:r w:rsidRPr="0065454B">
        <w:rPr>
          <w:rFonts w:ascii="Book Antiqua" w:hAnsi="Book Antiqua"/>
          <w:spacing w:val="-1"/>
          <w:sz w:val="24"/>
          <w:szCs w:val="24"/>
        </w:rPr>
        <w:t>Codice della Navigazione</w:t>
      </w:r>
      <w:r w:rsidRPr="0065454B">
        <w:rPr>
          <w:rFonts w:ascii="Book Antiqua" w:hAnsi="Book Antiqua"/>
          <w:sz w:val="24"/>
          <w:szCs w:val="24"/>
        </w:rPr>
        <w:t>.</w:t>
      </w:r>
    </w:p>
    <w:p w:rsidR="007A7838" w:rsidRPr="0065454B" w:rsidRDefault="007A7838" w:rsidP="00B47099">
      <w:pPr>
        <w:rPr>
          <w:rFonts w:ascii="Book Antiqua" w:hAnsi="Book Antiqua"/>
          <w:sz w:val="24"/>
          <w:szCs w:val="24"/>
        </w:rPr>
      </w:pPr>
    </w:p>
    <w:p w:rsidR="00CA6A63" w:rsidRPr="0065454B" w:rsidRDefault="00CA6A63" w:rsidP="00B47099">
      <w:pPr>
        <w:rPr>
          <w:rFonts w:ascii="Book Antiqua" w:hAnsi="Book Antiqua"/>
          <w:sz w:val="24"/>
          <w:szCs w:val="24"/>
        </w:rPr>
      </w:pPr>
      <w:r w:rsidRPr="0065454B">
        <w:rPr>
          <w:rFonts w:ascii="Book Antiqua" w:hAnsi="Book Antiqua"/>
          <w:sz w:val="24"/>
          <w:szCs w:val="24"/>
        </w:rPr>
        <w:t>La stipulazione dell’atto di concessione avverrà soltanto dopo aver assolto gli adempimenti di legge.</w:t>
      </w:r>
    </w:p>
    <w:p w:rsidR="00E6355F" w:rsidRPr="0065454B" w:rsidRDefault="00E6355F" w:rsidP="00E6355F">
      <w:pPr>
        <w:widowControl/>
        <w:overflowPunct/>
        <w:autoSpaceDE/>
        <w:autoSpaceDN/>
        <w:adjustRightInd/>
        <w:spacing w:after="160" w:line="259" w:lineRule="auto"/>
        <w:contextualSpacing/>
        <w:rPr>
          <w:rFonts w:ascii="Book Antiqua" w:hAnsi="Book Antiqua"/>
          <w:sz w:val="24"/>
          <w:szCs w:val="24"/>
        </w:rPr>
      </w:pPr>
      <w:r w:rsidRPr="0065454B">
        <w:rPr>
          <w:rFonts w:ascii="Book Antiqua" w:hAnsi="Book Antiqua"/>
          <w:sz w:val="24"/>
          <w:szCs w:val="24"/>
        </w:rPr>
        <w:t>Resta fermo l’obbligo da parte dei soggetti affidatari di munirsi di ogni altra autorizzazione e/o nulla osta di competenza di altri Enti/Amministrazioni, previsti dalla legge ai fini dell’espletamento delle attività connesse all’occupazione.</w:t>
      </w:r>
    </w:p>
    <w:p w:rsidR="007A7838" w:rsidRPr="0065454B" w:rsidRDefault="007A7838" w:rsidP="00B47099">
      <w:pPr>
        <w:rPr>
          <w:rFonts w:ascii="Book Antiqua" w:hAnsi="Book Antiqua"/>
          <w:sz w:val="24"/>
          <w:szCs w:val="24"/>
        </w:rPr>
      </w:pPr>
    </w:p>
    <w:p w:rsidR="007A7838" w:rsidRPr="0065454B" w:rsidRDefault="00CA6A63" w:rsidP="00005FD5">
      <w:pPr>
        <w:rPr>
          <w:rFonts w:ascii="Book Antiqua" w:hAnsi="Book Antiqua"/>
          <w:color w:val="FF0000"/>
          <w:sz w:val="24"/>
          <w:szCs w:val="24"/>
        </w:rPr>
      </w:pPr>
      <w:r w:rsidRPr="0065454B">
        <w:rPr>
          <w:rFonts w:ascii="Book Antiqua" w:hAnsi="Book Antiqua"/>
          <w:sz w:val="24"/>
          <w:szCs w:val="24"/>
        </w:rPr>
        <w:t xml:space="preserve">Il valore complessivo del canone di concessione conseguente al calcolo dell’offerta di rialzo percentuale rispetto al </w:t>
      </w:r>
      <w:r w:rsidR="00DA05F6" w:rsidRPr="0065454B">
        <w:rPr>
          <w:rFonts w:ascii="Book Antiqua" w:hAnsi="Book Antiqua"/>
          <w:sz w:val="24"/>
          <w:szCs w:val="24"/>
        </w:rPr>
        <w:t>canone annuo a base d’asta fissato c</w:t>
      </w:r>
      <w:r w:rsidRPr="0065454B">
        <w:rPr>
          <w:rFonts w:ascii="Book Antiqua" w:hAnsi="Book Antiqua"/>
          <w:sz w:val="24"/>
          <w:szCs w:val="24"/>
        </w:rPr>
        <w:t xml:space="preserve">ostituirà </w:t>
      </w:r>
      <w:r w:rsidR="00F24028" w:rsidRPr="0065454B">
        <w:rPr>
          <w:rFonts w:ascii="Book Antiqua" w:hAnsi="Book Antiqua"/>
          <w:sz w:val="24"/>
          <w:szCs w:val="24"/>
        </w:rPr>
        <w:t>riconoscimento per l</w:t>
      </w:r>
      <w:r w:rsidR="00E6355F" w:rsidRPr="0065454B">
        <w:rPr>
          <w:rFonts w:ascii="Book Antiqua" w:hAnsi="Book Antiqua"/>
          <w:sz w:val="24"/>
          <w:szCs w:val="24"/>
        </w:rPr>
        <w:t xml:space="preserve">a demanialità del bene concesso, </w:t>
      </w:r>
    </w:p>
    <w:p w:rsidR="00E6355F" w:rsidRPr="0065454B" w:rsidRDefault="00E6355F" w:rsidP="00E6355F">
      <w:pPr>
        <w:rPr>
          <w:rFonts w:ascii="Book Antiqua" w:hAnsi="Book Antiqua"/>
          <w:sz w:val="24"/>
          <w:szCs w:val="24"/>
        </w:rPr>
      </w:pPr>
      <w:r w:rsidRPr="0065454B">
        <w:rPr>
          <w:rFonts w:ascii="Book Antiqua" w:hAnsi="Book Antiqua"/>
          <w:sz w:val="24"/>
          <w:szCs w:val="24"/>
        </w:rPr>
        <w:t>Tutte le spese, le imposte e tasse vigenti al momento della stipulazione dell'atto di affidamento, nonché gli oneri e gli adempimenti di registrazione, sono a carico dell'affidatario.</w:t>
      </w:r>
    </w:p>
    <w:p w:rsidR="00E6355F" w:rsidRPr="0065454B" w:rsidRDefault="00E6355F" w:rsidP="00E6355F">
      <w:pPr>
        <w:rPr>
          <w:rFonts w:ascii="Book Antiqua" w:hAnsi="Book Antiqua"/>
          <w:sz w:val="24"/>
          <w:szCs w:val="24"/>
        </w:rPr>
      </w:pPr>
      <w:r w:rsidRPr="0065454B">
        <w:rPr>
          <w:rFonts w:ascii="Book Antiqua" w:hAnsi="Book Antiqua"/>
          <w:sz w:val="24"/>
          <w:szCs w:val="24"/>
        </w:rPr>
        <w:t xml:space="preserve">E’ fatto salvo il ricorso da parte dell’Ente </w:t>
      </w:r>
      <w:r w:rsidR="00BE0EE4" w:rsidRPr="0065454B">
        <w:rPr>
          <w:rFonts w:ascii="Book Antiqua" w:hAnsi="Book Antiqua"/>
          <w:sz w:val="24"/>
          <w:szCs w:val="24"/>
        </w:rPr>
        <w:t xml:space="preserve">concedente </w:t>
      </w:r>
      <w:r w:rsidRPr="0065454B">
        <w:rPr>
          <w:rFonts w:ascii="Book Antiqua" w:hAnsi="Book Antiqua"/>
          <w:sz w:val="24"/>
          <w:szCs w:val="24"/>
        </w:rPr>
        <w:t xml:space="preserve">ad ogni altro ulteriore adempimento, comunicazione o informazione preventiva </w:t>
      </w:r>
      <w:r w:rsidR="00AD17C4">
        <w:rPr>
          <w:rFonts w:ascii="Book Antiqua" w:hAnsi="Book Antiqua"/>
          <w:sz w:val="24"/>
          <w:szCs w:val="24"/>
        </w:rPr>
        <w:t xml:space="preserve">eventuali </w:t>
      </w:r>
      <w:r w:rsidRPr="0065454B">
        <w:rPr>
          <w:rFonts w:ascii="Book Antiqua" w:hAnsi="Book Antiqua"/>
          <w:sz w:val="24"/>
          <w:szCs w:val="24"/>
        </w:rPr>
        <w:t>in materia di protocollo di legalità o antimafia ove si valuti opportuno e/o necessario il ricorso a tali procedure.</w:t>
      </w:r>
    </w:p>
    <w:p w:rsidR="00005FD5" w:rsidRPr="0065454B" w:rsidRDefault="00005FD5" w:rsidP="00B47099">
      <w:pPr>
        <w:rPr>
          <w:rFonts w:ascii="Book Antiqua" w:hAnsi="Book Antiqua"/>
          <w:sz w:val="24"/>
          <w:szCs w:val="24"/>
        </w:rPr>
      </w:pPr>
    </w:p>
    <w:p w:rsidR="00CA6A63" w:rsidRPr="0065454B" w:rsidRDefault="003B0DEC" w:rsidP="00E6355F">
      <w:pPr>
        <w:pStyle w:val="Titolo2"/>
        <w:ind w:left="0"/>
        <w:rPr>
          <w:rFonts w:ascii="Book Antiqua" w:hAnsi="Book Antiqua"/>
          <w:szCs w:val="24"/>
        </w:rPr>
      </w:pPr>
      <w:r w:rsidRPr="0065454B">
        <w:rPr>
          <w:rFonts w:ascii="Book Antiqua" w:hAnsi="Book Antiqua"/>
          <w:szCs w:val="24"/>
        </w:rPr>
        <w:t>1</w:t>
      </w:r>
      <w:r w:rsidR="006C70CA" w:rsidRPr="0065454B">
        <w:rPr>
          <w:rFonts w:ascii="Book Antiqua" w:hAnsi="Book Antiqua"/>
          <w:szCs w:val="24"/>
        </w:rPr>
        <w:t>1</w:t>
      </w:r>
      <w:r w:rsidR="00E6355F" w:rsidRPr="0065454B">
        <w:rPr>
          <w:rFonts w:ascii="Book Antiqua" w:hAnsi="Book Antiqua"/>
          <w:szCs w:val="24"/>
        </w:rPr>
        <w:t>b)</w:t>
      </w:r>
      <w:r w:rsidR="00534F71" w:rsidRPr="0065454B">
        <w:rPr>
          <w:rFonts w:ascii="Book Antiqua" w:hAnsi="Book Antiqua"/>
          <w:szCs w:val="24"/>
        </w:rPr>
        <w:t xml:space="preserve"> </w:t>
      </w:r>
      <w:r w:rsidR="00CA6A63" w:rsidRPr="0065454B">
        <w:rPr>
          <w:rFonts w:ascii="Book Antiqua" w:hAnsi="Book Antiqua"/>
          <w:szCs w:val="24"/>
        </w:rPr>
        <w:t>Modalità di esecuzione e gestione</w:t>
      </w:r>
    </w:p>
    <w:p w:rsidR="00AC7C71" w:rsidRPr="0065454B" w:rsidRDefault="00F15579" w:rsidP="00C84C1D">
      <w:pPr>
        <w:spacing w:line="240" w:lineRule="auto"/>
        <w:rPr>
          <w:rFonts w:ascii="Book Antiqua" w:hAnsi="Book Antiqua"/>
          <w:sz w:val="24"/>
          <w:szCs w:val="24"/>
        </w:rPr>
      </w:pPr>
      <w:r w:rsidRPr="0065454B">
        <w:rPr>
          <w:rFonts w:ascii="Book Antiqua" w:hAnsi="Book Antiqua"/>
          <w:color w:val="auto"/>
          <w:sz w:val="24"/>
          <w:szCs w:val="24"/>
        </w:rPr>
        <w:t xml:space="preserve">Il soggetto concessionario </w:t>
      </w:r>
      <w:r w:rsidR="00CA6A63" w:rsidRPr="0065454B">
        <w:rPr>
          <w:rFonts w:ascii="Book Antiqua" w:hAnsi="Book Antiqua"/>
          <w:color w:val="auto"/>
          <w:sz w:val="24"/>
          <w:szCs w:val="24"/>
        </w:rPr>
        <w:t>dovrà</w:t>
      </w:r>
      <w:r w:rsidR="00D15A8D" w:rsidRPr="0065454B">
        <w:rPr>
          <w:rFonts w:ascii="Book Antiqua" w:hAnsi="Book Antiqua"/>
          <w:color w:val="auto"/>
          <w:sz w:val="24"/>
          <w:szCs w:val="24"/>
        </w:rPr>
        <w:t>, altresì,</w:t>
      </w:r>
      <w:r w:rsidR="00CA6A63" w:rsidRPr="0065454B">
        <w:rPr>
          <w:rFonts w:ascii="Book Antiqua" w:hAnsi="Book Antiqua"/>
          <w:color w:val="auto"/>
          <w:sz w:val="24"/>
          <w:szCs w:val="24"/>
        </w:rPr>
        <w:t xml:space="preserve"> obbligarsi</w:t>
      </w:r>
      <w:r w:rsidR="00D15A8D" w:rsidRPr="0065454B">
        <w:rPr>
          <w:rFonts w:ascii="Book Antiqua" w:hAnsi="Book Antiqua"/>
          <w:color w:val="auto"/>
          <w:sz w:val="24"/>
          <w:szCs w:val="24"/>
        </w:rPr>
        <w:t>, con la sottoscrizione di apposite clausole speciali</w:t>
      </w:r>
      <w:r w:rsidR="00567E39">
        <w:rPr>
          <w:rFonts w:ascii="Book Antiqua" w:hAnsi="Book Antiqua"/>
          <w:color w:val="auto"/>
          <w:sz w:val="24"/>
          <w:szCs w:val="24"/>
        </w:rPr>
        <w:t xml:space="preserve"> ad oneri di servizio</w:t>
      </w:r>
      <w:r w:rsidR="00AC7C71" w:rsidRPr="0065454B">
        <w:rPr>
          <w:rFonts w:ascii="Book Antiqua" w:hAnsi="Book Antiqua"/>
          <w:color w:val="auto"/>
          <w:sz w:val="24"/>
          <w:szCs w:val="24"/>
        </w:rPr>
        <w:t xml:space="preserve">. </w:t>
      </w:r>
      <w:r w:rsidR="00AC7C71" w:rsidRPr="0065454B">
        <w:rPr>
          <w:rFonts w:ascii="Book Antiqua" w:hAnsi="Book Antiqua"/>
          <w:sz w:val="24"/>
          <w:szCs w:val="24"/>
        </w:rPr>
        <w:t xml:space="preserve">A titolo meramente esemplificativo e non esaustivo rientrano nell’oggetto della concessione le seguenti attività/servizi/oneri, in dipendenza della concessione </w:t>
      </w:r>
      <w:r w:rsidR="004957C1">
        <w:rPr>
          <w:rFonts w:ascii="Book Antiqua" w:hAnsi="Book Antiqua"/>
          <w:sz w:val="24"/>
          <w:szCs w:val="24"/>
        </w:rPr>
        <w:t>di parte d</w:t>
      </w:r>
      <w:r w:rsidR="00AC7C71" w:rsidRPr="0065454B">
        <w:rPr>
          <w:rFonts w:ascii="Book Antiqua" w:hAnsi="Book Antiqua"/>
          <w:sz w:val="24"/>
          <w:szCs w:val="24"/>
        </w:rPr>
        <w:t>ell’edificio “Stazione Marittima di Salerno”:</w:t>
      </w:r>
    </w:p>
    <w:p w:rsidR="00AC7C71" w:rsidRPr="0065454B" w:rsidRDefault="00AC7C71" w:rsidP="00C84C1D">
      <w:pPr>
        <w:tabs>
          <w:tab w:val="left" w:pos="0"/>
          <w:tab w:val="left" w:pos="720"/>
          <w:tab w:val="left" w:leader="dot" w:pos="5472"/>
        </w:tabs>
        <w:spacing w:line="240" w:lineRule="auto"/>
        <w:jc w:val="center"/>
        <w:rPr>
          <w:rFonts w:ascii="Book Antiqua" w:hAnsi="Book Antiqua"/>
          <w:sz w:val="24"/>
          <w:szCs w:val="24"/>
          <w:u w:val="single"/>
        </w:rPr>
      </w:pPr>
      <w:r w:rsidRPr="0065454B">
        <w:rPr>
          <w:rFonts w:ascii="Book Antiqua" w:hAnsi="Book Antiqua"/>
          <w:sz w:val="24"/>
          <w:szCs w:val="24"/>
          <w:u w:val="single"/>
        </w:rPr>
        <w:t>ACCOGLIENZA DEI PASSEGGERI</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 xml:space="preserve">Ricezione, accoglienza e smistamento dei crocieristi e </w:t>
      </w:r>
      <w:r w:rsidR="00C84C1D">
        <w:rPr>
          <w:rFonts w:ascii="Book Antiqua" w:hAnsi="Book Antiqua"/>
          <w:sz w:val="24"/>
          <w:szCs w:val="24"/>
        </w:rPr>
        <w:t>passeggeri che dovessero usufruire della Stazione marittima</w:t>
      </w:r>
      <w:r w:rsidRPr="0065454B">
        <w:rPr>
          <w:rFonts w:ascii="Book Antiqua" w:hAnsi="Book Antiqua"/>
          <w:sz w:val="24"/>
          <w:szCs w:val="24"/>
        </w:rPr>
        <w:t>;</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Comunicazioni ed avvisi;</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Accoglienza, informazioni turistiche, comunicazioni e avvisi ai passeggeri e/o crocieristi e fruitori in genere che dovessero accedere alla Stazione marittima: in merito, il concessionario si impegna, qualora espres</w:t>
      </w:r>
      <w:r w:rsidR="00346830" w:rsidRPr="0065454B">
        <w:rPr>
          <w:rFonts w:ascii="Book Antiqua" w:hAnsi="Book Antiqua"/>
          <w:sz w:val="24"/>
          <w:szCs w:val="24"/>
        </w:rPr>
        <w:t>samente richiesto dall’Autorità</w:t>
      </w:r>
      <w:r w:rsidRPr="0065454B">
        <w:rPr>
          <w:rFonts w:ascii="Book Antiqua" w:hAnsi="Book Antiqua"/>
          <w:sz w:val="24"/>
          <w:szCs w:val="24"/>
        </w:rPr>
        <w:t xml:space="preserve">, a consegnare a titolo gratuito all’interno della stazione marittima un locale/Spazio in uso al Comune di Salerno/Provincia di Salerno/ex EPT/Assessorato Turismo-Trasporti della Regione Campania, per la realizzazione di un punto per informazioni turistiche ed </w:t>
      </w:r>
      <w:proofErr w:type="spellStart"/>
      <w:r w:rsidRPr="0065454B">
        <w:rPr>
          <w:rFonts w:ascii="Book Antiqua" w:hAnsi="Book Antiqua"/>
          <w:sz w:val="24"/>
          <w:szCs w:val="24"/>
        </w:rPr>
        <w:t>incoming</w:t>
      </w:r>
      <w:proofErr w:type="spellEnd"/>
      <w:r w:rsidRPr="0065454B">
        <w:rPr>
          <w:rFonts w:ascii="Book Antiqua" w:hAnsi="Book Antiqua"/>
          <w:sz w:val="24"/>
          <w:szCs w:val="24"/>
        </w:rPr>
        <w:t xml:space="preserve">. Le informazioni turistiche vanno riferite anche a mezzi di trasporto, servizio di pubblico interesse (orari banche, negozi, numeri telefonici delle Forze dell’Ordine, Consolati); predisposizione di totem informativi;  </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Style w:val="Enfasicorsivo"/>
          <w:rFonts w:ascii="Book Antiqua" w:hAnsi="Book Antiqua"/>
          <w:caps w:val="0"/>
          <w:color w:val="000000"/>
          <w:spacing w:val="0"/>
          <w:sz w:val="24"/>
          <w:szCs w:val="24"/>
        </w:rPr>
      </w:pPr>
      <w:r w:rsidRPr="0065454B">
        <w:rPr>
          <w:rStyle w:val="Enfasicorsivo"/>
          <w:rFonts w:ascii="Book Antiqua" w:hAnsi="Book Antiqua"/>
          <w:caps w:val="0"/>
          <w:color w:val="auto"/>
          <w:sz w:val="24"/>
          <w:szCs w:val="24"/>
        </w:rPr>
        <w:t xml:space="preserve">Utilizzo di personale adibito al servizio, adeguato e preparato, dotato di una tessera di riconoscimento, da portare sempre al seguito. </w:t>
      </w:r>
      <w:proofErr w:type="gramStart"/>
      <w:r w:rsidRPr="0065454B">
        <w:rPr>
          <w:rStyle w:val="Enfasicorsivo"/>
          <w:rFonts w:ascii="Book Antiqua" w:hAnsi="Book Antiqua"/>
          <w:caps w:val="0"/>
          <w:color w:val="auto"/>
          <w:sz w:val="24"/>
          <w:szCs w:val="24"/>
        </w:rPr>
        <w:t>il</w:t>
      </w:r>
      <w:proofErr w:type="gramEnd"/>
      <w:r w:rsidRPr="0065454B">
        <w:rPr>
          <w:rStyle w:val="Enfasicorsivo"/>
          <w:rFonts w:ascii="Book Antiqua" w:hAnsi="Book Antiqua"/>
          <w:caps w:val="0"/>
          <w:color w:val="auto"/>
          <w:sz w:val="24"/>
          <w:szCs w:val="24"/>
        </w:rPr>
        <w:t xml:space="preserve"> personale impiegato nel servizio informazioni turistiche dovrà avere la perfetta conoscenza della lingua inglese (parlata e scritta), oltre che della lingua italiana, e dovrà indossare, durante le ore di lavoro, un'uniforme. </w:t>
      </w:r>
      <w:proofErr w:type="gramStart"/>
      <w:r w:rsidRPr="0065454B">
        <w:rPr>
          <w:rStyle w:val="Enfasicorsivo"/>
          <w:rFonts w:ascii="Book Antiqua" w:hAnsi="Book Antiqua"/>
          <w:caps w:val="0"/>
          <w:color w:val="auto"/>
          <w:sz w:val="24"/>
          <w:szCs w:val="24"/>
        </w:rPr>
        <w:t>gli</w:t>
      </w:r>
      <w:proofErr w:type="gramEnd"/>
      <w:r w:rsidRPr="0065454B">
        <w:rPr>
          <w:rStyle w:val="Enfasicorsivo"/>
          <w:rFonts w:ascii="Book Antiqua" w:hAnsi="Book Antiqua"/>
          <w:caps w:val="0"/>
          <w:color w:val="auto"/>
          <w:sz w:val="24"/>
          <w:szCs w:val="24"/>
        </w:rPr>
        <w:t xml:space="preserve"> addetti all’espletamento dei vari servizi sopra descritti dovranno avere in dotazione tutte le attrezzature necessarie.</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Predisposizione di una “Carta dei Servizi Passeggeri”, relativa ai diritti dei passeggeri in transito – in conformità alla normativa vigente -, nonché ai principali standard di riferimento per tutti i servizi offerti.</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Controllo degli accessi e vigilanza;</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lastRenderedPageBreak/>
        <w:t xml:space="preserve">Applicazione delle misure di security nella struttura, ove previste </w:t>
      </w:r>
      <w:r w:rsidR="00346830" w:rsidRPr="0065454B">
        <w:rPr>
          <w:rFonts w:ascii="Book Antiqua" w:hAnsi="Book Antiqua"/>
          <w:sz w:val="24"/>
          <w:szCs w:val="24"/>
        </w:rPr>
        <w:t xml:space="preserve">necessarie </w:t>
      </w:r>
      <w:r w:rsidRPr="0065454B">
        <w:rPr>
          <w:rFonts w:ascii="Book Antiqua" w:hAnsi="Book Antiqua"/>
          <w:sz w:val="24"/>
          <w:szCs w:val="24"/>
        </w:rPr>
        <w:t>dai Piani di security. Al riguardo, sarà cura della Società affidataria procedere alle relative valutazioni ed alla predisposizione del piano di security ai sensi delle pertinenti normative vigenti ed all’acquisto e messa in opera e manutenzione di tutte le dotazioni ed infrastrutture necessarie in attuazione delle norme e prescrizioni di security;</w:t>
      </w:r>
      <w:r w:rsidRPr="0065454B">
        <w:rPr>
          <w:rFonts w:ascii="Book Antiqua" w:hAnsi="Book Antiqua"/>
          <w:color w:val="FF0000"/>
          <w:sz w:val="24"/>
          <w:szCs w:val="24"/>
        </w:rPr>
        <w:t xml:space="preserve"> </w:t>
      </w:r>
      <w:r w:rsidRPr="0065454B">
        <w:rPr>
          <w:rFonts w:ascii="Book Antiqua" w:hAnsi="Book Antiqua"/>
          <w:sz w:val="24"/>
          <w:szCs w:val="24"/>
        </w:rPr>
        <w:t xml:space="preserve"> </w:t>
      </w:r>
    </w:p>
    <w:p w:rsidR="008265AC" w:rsidRDefault="00AC7C71" w:rsidP="00C84C1D">
      <w:pPr>
        <w:tabs>
          <w:tab w:val="left" w:pos="0"/>
          <w:tab w:val="left" w:pos="720"/>
          <w:tab w:val="left" w:leader="dot" w:pos="5472"/>
        </w:tabs>
        <w:spacing w:line="240" w:lineRule="auto"/>
        <w:jc w:val="center"/>
        <w:rPr>
          <w:rFonts w:ascii="Book Antiqua" w:hAnsi="Book Antiqua"/>
          <w:sz w:val="24"/>
          <w:szCs w:val="24"/>
          <w:u w:val="single"/>
        </w:rPr>
      </w:pPr>
      <w:r w:rsidRPr="0065454B">
        <w:rPr>
          <w:rFonts w:ascii="Book Antiqua" w:hAnsi="Book Antiqua"/>
          <w:sz w:val="24"/>
          <w:szCs w:val="24"/>
          <w:u w:val="single"/>
        </w:rPr>
        <w:t>ATTIVITA’ DI ATTREZZAGGIO /</w:t>
      </w:r>
      <w:r w:rsidR="00B413A7">
        <w:rPr>
          <w:rFonts w:ascii="Book Antiqua" w:hAnsi="Book Antiqua"/>
          <w:sz w:val="24"/>
          <w:szCs w:val="24"/>
          <w:u w:val="single"/>
        </w:rPr>
        <w:t xml:space="preserve">PICCOLA </w:t>
      </w:r>
      <w:r w:rsidRPr="0065454B">
        <w:rPr>
          <w:rFonts w:ascii="Book Antiqua" w:hAnsi="Book Antiqua"/>
          <w:sz w:val="24"/>
          <w:szCs w:val="24"/>
          <w:u w:val="single"/>
        </w:rPr>
        <w:t xml:space="preserve">MANUTENZIONE  </w:t>
      </w:r>
    </w:p>
    <w:p w:rsidR="00AC7C71" w:rsidRPr="0065454B" w:rsidRDefault="00AC7C71" w:rsidP="00C84C1D">
      <w:pPr>
        <w:tabs>
          <w:tab w:val="left" w:pos="0"/>
          <w:tab w:val="left" w:pos="720"/>
          <w:tab w:val="left" w:leader="dot" w:pos="5472"/>
        </w:tabs>
        <w:spacing w:line="240" w:lineRule="auto"/>
        <w:jc w:val="center"/>
        <w:rPr>
          <w:rFonts w:ascii="Book Antiqua" w:hAnsi="Book Antiqua"/>
          <w:sz w:val="24"/>
          <w:szCs w:val="24"/>
          <w:u w:val="single"/>
        </w:rPr>
      </w:pPr>
      <w:r w:rsidRPr="0065454B">
        <w:rPr>
          <w:rFonts w:ascii="Book Antiqua" w:hAnsi="Book Antiqua"/>
          <w:sz w:val="24"/>
          <w:szCs w:val="24"/>
          <w:u w:val="single"/>
        </w:rPr>
        <w:t xml:space="preserve">E PULIZIA DELLA STRUTTURA  </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Pulizia, disinfestazione e raccolta rifiuti nell’ambito dell’area in concessione, ivi comprese le parti comuni del piano dell’edificio destinato alle pubbliche amministrazioni (</w:t>
      </w:r>
      <w:proofErr w:type="spellStart"/>
      <w:r w:rsidRPr="0065454B">
        <w:rPr>
          <w:rFonts w:ascii="Book Antiqua" w:hAnsi="Book Antiqua"/>
          <w:sz w:val="24"/>
          <w:szCs w:val="24"/>
        </w:rPr>
        <w:t>all</w:t>
      </w:r>
      <w:proofErr w:type="spellEnd"/>
      <w:r w:rsidRPr="0065454B">
        <w:rPr>
          <w:rFonts w:ascii="Book Antiqua" w:hAnsi="Book Antiqua"/>
          <w:sz w:val="24"/>
          <w:szCs w:val="24"/>
        </w:rPr>
        <w:t xml:space="preserve">. 1 bis), ad eccezione dei singoli locali assegnati in uso ex art. 34 c. </w:t>
      </w:r>
      <w:proofErr w:type="spellStart"/>
      <w:r w:rsidRPr="0065454B">
        <w:rPr>
          <w:rFonts w:ascii="Book Antiqua" w:hAnsi="Book Antiqua"/>
          <w:sz w:val="24"/>
          <w:szCs w:val="24"/>
        </w:rPr>
        <w:t>nav</w:t>
      </w:r>
      <w:proofErr w:type="spellEnd"/>
      <w:r w:rsidRPr="0065454B">
        <w:rPr>
          <w:rFonts w:ascii="Book Antiqua" w:hAnsi="Book Antiqua"/>
          <w:sz w:val="24"/>
          <w:szCs w:val="24"/>
        </w:rPr>
        <w:t xml:space="preserve">. </w:t>
      </w:r>
      <w:proofErr w:type="gramStart"/>
      <w:r w:rsidRPr="0065454B">
        <w:rPr>
          <w:rFonts w:ascii="Book Antiqua" w:hAnsi="Book Antiqua"/>
          <w:sz w:val="24"/>
          <w:szCs w:val="24"/>
        </w:rPr>
        <w:t>ad</w:t>
      </w:r>
      <w:proofErr w:type="gramEnd"/>
      <w:r w:rsidRPr="0065454B">
        <w:rPr>
          <w:rFonts w:ascii="Book Antiqua" w:hAnsi="Book Antiqua"/>
          <w:sz w:val="24"/>
          <w:szCs w:val="24"/>
        </w:rPr>
        <w:t xml:space="preserve"> amministrazioni ed enti pubblici con l’esclusione del conferimento che dovrà essere effettuato per il tramite del soggetto gestore del servizio all’interno dell’area portuale.</w:t>
      </w:r>
    </w:p>
    <w:p w:rsidR="00AC7C71" w:rsidRPr="0065454B" w:rsidRDefault="00AC7C71" w:rsidP="00C84C1D">
      <w:pPr>
        <w:shd w:val="clear" w:color="auto" w:fill="FFFFFF"/>
        <w:spacing w:line="240" w:lineRule="auto"/>
        <w:ind w:left="709" w:right="-1"/>
        <w:rPr>
          <w:rFonts w:ascii="Book Antiqua" w:hAnsi="Book Antiqua"/>
          <w:sz w:val="24"/>
          <w:szCs w:val="24"/>
        </w:rPr>
      </w:pPr>
      <w:r w:rsidRPr="0065454B">
        <w:rPr>
          <w:rFonts w:ascii="Book Antiqua" w:hAnsi="Book Antiqua"/>
          <w:sz w:val="24"/>
          <w:szCs w:val="24"/>
          <w:u w:val="single"/>
        </w:rPr>
        <w:t xml:space="preserve">Per quanto attiene l’espletamento delle attività di pulizia, </w:t>
      </w:r>
      <w:r w:rsidRPr="0065454B">
        <w:rPr>
          <w:rFonts w:ascii="Book Antiqua" w:hAnsi="Book Antiqua"/>
          <w:sz w:val="24"/>
          <w:szCs w:val="24"/>
        </w:rPr>
        <w:t>il servizio da garantire comprende:</w:t>
      </w:r>
      <w:r w:rsidRPr="0065454B">
        <w:rPr>
          <w:rFonts w:ascii="Book Antiqua" w:hAnsi="Book Antiqua"/>
          <w:color w:val="FF0000"/>
          <w:sz w:val="24"/>
          <w:szCs w:val="24"/>
        </w:rPr>
        <w:t xml:space="preserve"> </w:t>
      </w:r>
      <w:r w:rsidRPr="0065454B">
        <w:rPr>
          <w:rFonts w:ascii="Book Antiqua" w:hAnsi="Book Antiqua"/>
          <w:sz w:val="24"/>
          <w:szCs w:val="24"/>
        </w:rPr>
        <w:t xml:space="preserve">                   </w:t>
      </w:r>
    </w:p>
    <w:p w:rsidR="00AC7C71" w:rsidRPr="0065454B" w:rsidRDefault="00AC7C71" w:rsidP="00C84C1D">
      <w:pPr>
        <w:widowControl/>
        <w:numPr>
          <w:ilvl w:val="0"/>
          <w:numId w:val="26"/>
        </w:numPr>
        <w:shd w:val="clear" w:color="auto" w:fill="FFFFFF"/>
        <w:overflowPunct/>
        <w:autoSpaceDE/>
        <w:autoSpaceDN/>
        <w:adjustRightInd/>
        <w:spacing w:after="200" w:line="240" w:lineRule="auto"/>
        <w:ind w:left="709" w:right="-1"/>
        <w:rPr>
          <w:rFonts w:ascii="Book Antiqua" w:hAnsi="Book Antiqua"/>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pulizia</w:t>
      </w:r>
      <w:proofErr w:type="gramEnd"/>
      <w:r w:rsidRPr="0065454B">
        <w:rPr>
          <w:rFonts w:ascii="Book Antiqua" w:hAnsi="Book Antiqua"/>
          <w:sz w:val="24"/>
          <w:szCs w:val="24"/>
        </w:rPr>
        <w:t xml:space="preserve"> dei locali in uso e di tutte le aree comuni; pulizia dei servizi igienici (svuotare i cestini, sostituire i sacchetti e smaltire i rifiuti, spazzare, lavare, disinfettare e deodorare, avendo cura di verificare l’esistenza di ingorghi ed intasamenti negli scarichi e di eliminare quelli in superficie, pulire la rubinetteria e gli specchi); attività di apertura e chiusura, all’utenza, dei servizi igienici, nel rispetto dei seguenti orari:</w:t>
      </w:r>
    </w:p>
    <w:p w:rsidR="00AC7C71" w:rsidRPr="0065454B" w:rsidRDefault="00AC7C71" w:rsidP="00C84C1D">
      <w:pPr>
        <w:pStyle w:val="Corpodeltesto21"/>
        <w:widowControl/>
        <w:numPr>
          <w:ilvl w:val="0"/>
          <w:numId w:val="27"/>
        </w:numPr>
        <w:overflowPunct/>
        <w:autoSpaceDE/>
        <w:autoSpaceDN/>
        <w:adjustRightInd/>
        <w:spacing w:before="0" w:line="240" w:lineRule="auto"/>
        <w:ind w:left="993" w:right="-1" w:hanging="284"/>
        <w:jc w:val="both"/>
        <w:textAlignment w:val="auto"/>
        <w:rPr>
          <w:rFonts w:ascii="Book Antiqua" w:hAnsi="Book Antiqua"/>
          <w:sz w:val="24"/>
          <w:szCs w:val="24"/>
          <w:lang w:val="it-IT"/>
        </w:rPr>
      </w:pPr>
      <w:r w:rsidRPr="0065454B">
        <w:rPr>
          <w:rFonts w:ascii="Book Antiqua" w:hAnsi="Book Antiqua"/>
          <w:sz w:val="24"/>
          <w:szCs w:val="24"/>
          <w:lang w:val="it-IT"/>
        </w:rPr>
        <w:t>Orario apertura: 30 minuti prima previsto arrivo nave ovvero dalla apertura, come da onere di servizio;</w:t>
      </w:r>
    </w:p>
    <w:p w:rsidR="00AC7C71" w:rsidRPr="0065454B" w:rsidRDefault="00AC7C71" w:rsidP="00C84C1D">
      <w:pPr>
        <w:widowControl/>
        <w:numPr>
          <w:ilvl w:val="0"/>
          <w:numId w:val="27"/>
        </w:numPr>
        <w:shd w:val="clear" w:color="auto" w:fill="FFFFFF"/>
        <w:overflowPunct/>
        <w:autoSpaceDE/>
        <w:autoSpaceDN/>
        <w:adjustRightInd/>
        <w:spacing w:after="200" w:line="240" w:lineRule="auto"/>
        <w:ind w:left="993" w:right="-1" w:hanging="284"/>
        <w:rPr>
          <w:rFonts w:ascii="Book Antiqua" w:hAnsi="Book Antiqua"/>
          <w:sz w:val="24"/>
          <w:szCs w:val="24"/>
        </w:rPr>
      </w:pPr>
      <w:r w:rsidRPr="0065454B">
        <w:rPr>
          <w:rFonts w:ascii="Book Antiqua" w:hAnsi="Book Antiqua"/>
          <w:sz w:val="24"/>
          <w:szCs w:val="24"/>
        </w:rPr>
        <w:t>Orario chiusura: 30 minuti dopo previsto partenza nave ovvero dalla chiusura, come da onere di servizio;</w:t>
      </w:r>
    </w:p>
    <w:p w:rsidR="00AC7C71" w:rsidRPr="0065454B" w:rsidRDefault="00AC7C71" w:rsidP="00C84C1D">
      <w:pPr>
        <w:widowControl/>
        <w:numPr>
          <w:ilvl w:val="0"/>
          <w:numId w:val="26"/>
        </w:numPr>
        <w:overflowPunct/>
        <w:autoSpaceDE/>
        <w:autoSpaceDN/>
        <w:adjustRightInd/>
        <w:spacing w:after="200" w:line="240" w:lineRule="auto"/>
        <w:ind w:left="709" w:right="-1"/>
        <w:rPr>
          <w:rFonts w:ascii="Book Antiqua" w:hAnsi="Book Antiqua"/>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fornitura</w:t>
      </w:r>
      <w:proofErr w:type="gramEnd"/>
      <w:r w:rsidRPr="0065454B">
        <w:rPr>
          <w:rFonts w:ascii="Book Antiqua" w:hAnsi="Book Antiqua"/>
          <w:sz w:val="24"/>
          <w:szCs w:val="24"/>
        </w:rPr>
        <w:t xml:space="preserve"> giornaliera di carta igienica, salviette asciugamani tipo C, sapone liquido lavamani, nonché la fornitura di cestini interni agli uffici e relativi sacchetti;</w:t>
      </w:r>
    </w:p>
    <w:p w:rsidR="00AC7C71" w:rsidRPr="0065454B" w:rsidRDefault="00AC7C71" w:rsidP="00C84C1D">
      <w:pPr>
        <w:widowControl/>
        <w:numPr>
          <w:ilvl w:val="0"/>
          <w:numId w:val="26"/>
        </w:numPr>
        <w:shd w:val="clear" w:color="auto" w:fill="FFFFFF"/>
        <w:overflowPunct/>
        <w:autoSpaceDE/>
        <w:autoSpaceDN/>
        <w:adjustRightInd/>
        <w:spacing w:after="200" w:line="240" w:lineRule="auto"/>
        <w:ind w:left="709" w:right="-1"/>
        <w:rPr>
          <w:rFonts w:ascii="Book Antiqua" w:hAnsi="Book Antiqua"/>
          <w:color w:val="FF0000"/>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pulizia</w:t>
      </w:r>
      <w:proofErr w:type="gramEnd"/>
      <w:r w:rsidRPr="0065454B">
        <w:rPr>
          <w:rFonts w:ascii="Book Antiqua" w:hAnsi="Book Antiqua"/>
          <w:sz w:val="24"/>
          <w:szCs w:val="24"/>
        </w:rPr>
        <w:t xml:space="preserve"> delle aree esterne di pertinenza della stazione marittima, comprensive delle vie da e per la stazione marittima (spazzare, raccogliere i rifiuti avendo cura di pulire anche le fioriere e sotto le pedane, svuotare i cestini, sostituire i sacchetti e smaltire i rifiuti, pulire le panchine) -;</w:t>
      </w:r>
    </w:p>
    <w:p w:rsidR="00AC7C71" w:rsidRPr="0065454B" w:rsidRDefault="00AC7C71" w:rsidP="00C84C1D">
      <w:pPr>
        <w:widowControl/>
        <w:numPr>
          <w:ilvl w:val="0"/>
          <w:numId w:val="26"/>
        </w:numPr>
        <w:shd w:val="clear" w:color="auto" w:fill="FFFFFF"/>
        <w:overflowPunct/>
        <w:autoSpaceDE/>
        <w:autoSpaceDN/>
        <w:adjustRightInd/>
        <w:spacing w:after="200" w:line="240" w:lineRule="auto"/>
        <w:ind w:left="709" w:right="-1"/>
        <w:rPr>
          <w:rFonts w:ascii="Book Antiqua" w:hAnsi="Book Antiqua"/>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raccolta</w:t>
      </w:r>
      <w:proofErr w:type="gramEnd"/>
      <w:r w:rsidRPr="0065454B">
        <w:rPr>
          <w:rFonts w:ascii="Book Antiqua" w:hAnsi="Book Antiqua"/>
          <w:sz w:val="24"/>
          <w:szCs w:val="24"/>
        </w:rPr>
        <w:t xml:space="preserve"> dei rifiuti e le attività connesse al loro conferimento, in particolare:</w:t>
      </w:r>
    </w:p>
    <w:p w:rsidR="00AC7C71" w:rsidRPr="0065454B" w:rsidRDefault="00AC7C71" w:rsidP="00C84C1D">
      <w:pPr>
        <w:widowControl/>
        <w:numPr>
          <w:ilvl w:val="0"/>
          <w:numId w:val="28"/>
        </w:numPr>
        <w:overflowPunct/>
        <w:autoSpaceDE/>
        <w:autoSpaceDN/>
        <w:adjustRightInd/>
        <w:spacing w:after="200" w:line="240" w:lineRule="auto"/>
        <w:ind w:left="709" w:right="-1"/>
        <w:rPr>
          <w:rFonts w:ascii="Book Antiqua" w:hAnsi="Book Antiqua"/>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fornitura</w:t>
      </w:r>
      <w:proofErr w:type="gramEnd"/>
      <w:r w:rsidRPr="0065454B">
        <w:rPr>
          <w:rFonts w:ascii="Book Antiqua" w:hAnsi="Book Antiqua"/>
          <w:sz w:val="24"/>
          <w:szCs w:val="24"/>
        </w:rPr>
        <w:t xml:space="preserve"> di idonei  contenitori per la raccolta differenziata dei rifiuti (carta cartone, vetro, indifferenziato e plastica) prodotti dalla struttura ricettiva;</w:t>
      </w:r>
    </w:p>
    <w:p w:rsidR="00AC7C71" w:rsidRPr="0065454B" w:rsidRDefault="00AC7C71" w:rsidP="00C84C1D">
      <w:pPr>
        <w:widowControl/>
        <w:numPr>
          <w:ilvl w:val="0"/>
          <w:numId w:val="28"/>
        </w:numPr>
        <w:overflowPunct/>
        <w:autoSpaceDE/>
        <w:autoSpaceDN/>
        <w:adjustRightInd/>
        <w:spacing w:after="200" w:line="240" w:lineRule="auto"/>
        <w:ind w:left="709" w:right="-1"/>
        <w:rPr>
          <w:rFonts w:ascii="Book Antiqua" w:hAnsi="Book Antiqua"/>
          <w:sz w:val="24"/>
          <w:szCs w:val="24"/>
        </w:rPr>
      </w:pPr>
      <w:r w:rsidRPr="0065454B">
        <w:rPr>
          <w:rFonts w:ascii="Book Antiqua" w:hAnsi="Book Antiqua"/>
          <w:sz w:val="24"/>
          <w:szCs w:val="24"/>
        </w:rPr>
        <w:t xml:space="preserve"> </w:t>
      </w:r>
      <w:proofErr w:type="gramStart"/>
      <w:r w:rsidRPr="0065454B">
        <w:rPr>
          <w:rFonts w:ascii="Book Antiqua" w:hAnsi="Book Antiqua"/>
          <w:sz w:val="24"/>
          <w:szCs w:val="24"/>
        </w:rPr>
        <w:t>raccolta</w:t>
      </w:r>
      <w:proofErr w:type="gramEnd"/>
      <w:r w:rsidRPr="0065454B">
        <w:rPr>
          <w:rFonts w:ascii="Book Antiqua" w:hAnsi="Book Antiqua"/>
          <w:sz w:val="24"/>
          <w:szCs w:val="24"/>
        </w:rPr>
        <w:t xml:space="preserve"> dei rifiuti differenziati prodotti dalla struttura ricettiva ed il conferimento immediato di essi nel medesimo sito. </w:t>
      </w:r>
    </w:p>
    <w:p w:rsidR="00AC7C71" w:rsidRPr="0065454B" w:rsidRDefault="00AC7C71" w:rsidP="00C84C1D">
      <w:pPr>
        <w:spacing w:line="240" w:lineRule="auto"/>
        <w:ind w:left="567" w:right="-1"/>
        <w:rPr>
          <w:rFonts w:ascii="Book Antiqua" w:hAnsi="Book Antiqua"/>
          <w:sz w:val="24"/>
          <w:szCs w:val="24"/>
        </w:rPr>
      </w:pPr>
      <w:r w:rsidRPr="0065454B">
        <w:rPr>
          <w:rFonts w:ascii="Book Antiqua" w:hAnsi="Book Antiqua"/>
          <w:sz w:val="24"/>
          <w:szCs w:val="24"/>
        </w:rPr>
        <w:lastRenderedPageBreak/>
        <w:t>Si evidenzia che nell’eventualità di affidamento del servizio di cui all’oggetto e prima dell’affidamento definitivo dello stesso, la società affidataria dovrà trasmettere a questo Ente specifico atto convenzionale che attesti che per tutta la durata del servizio verrà assicurata la gestione dei rifiuti prodotti dalle strutture di accoglienza, nel rispetto delle normative vigenti.</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 xml:space="preserve">Gestione di tutti gli impianti tra cui in particolare quello idrico/elettrico/illuminazione/condizionamento/antincendio/ascensori, con particolare riferimento al sistema di climatizzazione ed illuminazione interno/esterno all’edificio, nonché dei locali destinati a servizi, ivi compresi quelli ubicati sul piano utilizzato dalle amministrazioni pubbliche. Il concessionario dovrà provvedere – ove necessario- agli allacci e/o voltura ed al pagamento di tutte le utenze di energia elettrica, idrica, gas riscaldamento, condizionamento, canoni depurazione acque e fognature, pulizia locali, canoni e consumi telefonici, trasmissione dati su rete pubblica, ed ogni altra spesa connessa all’uso dell’Immobile, ivi inclusa la </w:t>
      </w:r>
      <w:proofErr w:type="spellStart"/>
      <w:r w:rsidRPr="0065454B">
        <w:rPr>
          <w:rFonts w:ascii="Book Antiqua" w:hAnsi="Book Antiqua"/>
          <w:sz w:val="24"/>
          <w:szCs w:val="24"/>
        </w:rPr>
        <w:t>TaRES</w:t>
      </w:r>
      <w:proofErr w:type="spellEnd"/>
      <w:r w:rsidRPr="0065454B">
        <w:rPr>
          <w:rFonts w:ascii="Book Antiqua" w:hAnsi="Book Antiqua"/>
          <w:sz w:val="24"/>
          <w:szCs w:val="24"/>
        </w:rPr>
        <w:t>, direttamente agli Enti fornitori dei corrispondenti servizi, in base a contratti tra di essi direttamente stipulati.</w:t>
      </w:r>
    </w:p>
    <w:p w:rsidR="00AC7C71" w:rsidRPr="00913E74" w:rsidRDefault="000861DA" w:rsidP="00801D0B">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913E74">
        <w:rPr>
          <w:rFonts w:ascii="Book Antiqua" w:hAnsi="Book Antiqua"/>
          <w:b/>
          <w:sz w:val="24"/>
          <w:szCs w:val="24"/>
          <w:u w:val="single"/>
        </w:rPr>
        <w:t xml:space="preserve">Piccola </w:t>
      </w:r>
      <w:r w:rsidR="00AC7C71" w:rsidRPr="00913E74">
        <w:rPr>
          <w:rFonts w:ascii="Book Antiqua" w:hAnsi="Book Antiqua"/>
          <w:b/>
          <w:sz w:val="24"/>
          <w:szCs w:val="24"/>
          <w:u w:val="single"/>
        </w:rPr>
        <w:t xml:space="preserve">Manutenzione </w:t>
      </w:r>
      <w:r w:rsidRPr="00913E74">
        <w:rPr>
          <w:rFonts w:ascii="Book Antiqua" w:hAnsi="Book Antiqua"/>
          <w:b/>
          <w:sz w:val="24"/>
          <w:szCs w:val="24"/>
          <w:u w:val="single"/>
        </w:rPr>
        <w:t xml:space="preserve">del Piano </w:t>
      </w:r>
      <w:r w:rsidR="008265AC" w:rsidRPr="00913E74">
        <w:rPr>
          <w:rFonts w:ascii="Book Antiqua" w:hAnsi="Book Antiqua"/>
          <w:b/>
          <w:sz w:val="24"/>
          <w:szCs w:val="24"/>
          <w:u w:val="single"/>
        </w:rPr>
        <w:t>(Piano 0) e i due locali (Piano 1 e -1) assegnati</w:t>
      </w:r>
      <w:r w:rsidRPr="00913E74">
        <w:rPr>
          <w:rFonts w:ascii="Book Antiqua" w:hAnsi="Book Antiqua"/>
          <w:b/>
          <w:sz w:val="24"/>
          <w:szCs w:val="24"/>
          <w:u w:val="single"/>
        </w:rPr>
        <w:t xml:space="preserve"> in concessione e vigilanza sulla manutenzione </w:t>
      </w:r>
      <w:r w:rsidR="00AC7C71" w:rsidRPr="00913E74">
        <w:rPr>
          <w:rFonts w:ascii="Book Antiqua" w:hAnsi="Book Antiqua"/>
          <w:b/>
          <w:sz w:val="24"/>
          <w:szCs w:val="24"/>
          <w:u w:val="single"/>
        </w:rPr>
        <w:t>dell’intera struttura</w:t>
      </w:r>
      <w:r w:rsidR="00AC7C71" w:rsidRPr="00913E74">
        <w:rPr>
          <w:rFonts w:ascii="Book Antiqua" w:hAnsi="Book Antiqua"/>
          <w:sz w:val="24"/>
          <w:szCs w:val="24"/>
        </w:rPr>
        <w:t>, ivi comprese le parti comuni del piano dell’edificio destinato alle pubbliche amministrazioni (</w:t>
      </w:r>
      <w:proofErr w:type="spellStart"/>
      <w:r w:rsidR="00AC7C71" w:rsidRPr="00913E74">
        <w:rPr>
          <w:rFonts w:ascii="Book Antiqua" w:hAnsi="Book Antiqua"/>
          <w:sz w:val="24"/>
          <w:szCs w:val="24"/>
        </w:rPr>
        <w:t>all</w:t>
      </w:r>
      <w:proofErr w:type="spellEnd"/>
      <w:r w:rsidR="00AC7C71" w:rsidRPr="00913E74">
        <w:rPr>
          <w:rFonts w:ascii="Book Antiqua" w:hAnsi="Book Antiqua"/>
          <w:sz w:val="24"/>
          <w:szCs w:val="24"/>
        </w:rPr>
        <w:t xml:space="preserve">. 1 bis), ad eccezione dei singoli locali assegnati in uso ex art. 34 c. </w:t>
      </w:r>
      <w:proofErr w:type="spellStart"/>
      <w:r w:rsidR="00AC7C71" w:rsidRPr="00913E74">
        <w:rPr>
          <w:rFonts w:ascii="Book Antiqua" w:hAnsi="Book Antiqua"/>
          <w:sz w:val="24"/>
          <w:szCs w:val="24"/>
        </w:rPr>
        <w:t>nav</w:t>
      </w:r>
      <w:proofErr w:type="spellEnd"/>
      <w:r w:rsidR="00AC7C71" w:rsidRPr="00913E74">
        <w:rPr>
          <w:rFonts w:ascii="Book Antiqua" w:hAnsi="Book Antiqua"/>
          <w:sz w:val="24"/>
          <w:szCs w:val="24"/>
        </w:rPr>
        <w:t xml:space="preserve">. </w:t>
      </w:r>
      <w:proofErr w:type="gramStart"/>
      <w:r w:rsidR="00AC7C71" w:rsidRPr="00913E74">
        <w:rPr>
          <w:rFonts w:ascii="Book Antiqua" w:hAnsi="Book Antiqua"/>
          <w:sz w:val="24"/>
          <w:szCs w:val="24"/>
        </w:rPr>
        <w:t>ad</w:t>
      </w:r>
      <w:proofErr w:type="gramEnd"/>
      <w:r w:rsidR="00AC7C71" w:rsidRPr="00913E74">
        <w:rPr>
          <w:rFonts w:ascii="Book Antiqua" w:hAnsi="Book Antiqua"/>
          <w:sz w:val="24"/>
          <w:szCs w:val="24"/>
        </w:rPr>
        <w:t xml:space="preserve"> amministrazioni ed enti pubblici, secondo le previsioni del Piano di manutenzione annesso (annesso 2) al presente capitolato. </w:t>
      </w:r>
      <w:r w:rsidR="00AC7C71" w:rsidRPr="00913E74">
        <w:rPr>
          <w:rFonts w:ascii="Book Antiqua" w:hAnsi="Book Antiqua"/>
          <w:sz w:val="24"/>
          <w:szCs w:val="24"/>
          <w:u w:val="single"/>
        </w:rPr>
        <w:t xml:space="preserve">Per quanto concerne la manutenzione </w:t>
      </w:r>
      <w:r w:rsidRPr="00913E74">
        <w:rPr>
          <w:rFonts w:ascii="Book Antiqua" w:hAnsi="Book Antiqua"/>
          <w:sz w:val="24"/>
          <w:szCs w:val="24"/>
          <w:u w:val="single"/>
        </w:rPr>
        <w:t xml:space="preserve">ordinaria (non rientrante nella piccola manutenzione) e </w:t>
      </w:r>
      <w:r w:rsidR="00AC7C71" w:rsidRPr="00913E74">
        <w:rPr>
          <w:rFonts w:ascii="Book Antiqua" w:hAnsi="Book Antiqua"/>
          <w:sz w:val="24"/>
          <w:szCs w:val="24"/>
          <w:u w:val="single"/>
        </w:rPr>
        <w:t>straordinaria</w:t>
      </w:r>
      <w:r w:rsidR="00AC7C71" w:rsidRPr="00913E74">
        <w:rPr>
          <w:rFonts w:ascii="Book Antiqua" w:hAnsi="Book Antiqua"/>
          <w:sz w:val="24"/>
          <w:szCs w:val="24"/>
        </w:rPr>
        <w:t>, e per il periodo temporaneo di assegnazione, la stessa sarà a carico della Autorità di sistema portuale</w:t>
      </w:r>
      <w:r w:rsidRPr="00913E74">
        <w:rPr>
          <w:rFonts w:ascii="Book Antiqua" w:hAnsi="Book Antiqua"/>
          <w:sz w:val="24"/>
          <w:szCs w:val="24"/>
        </w:rPr>
        <w:t xml:space="preserve"> UTP Salerno con onere  a carico dell’assegnatario di provvedere con immediatezza a comunicare ogni necessità</w:t>
      </w:r>
      <w:r w:rsidR="00AF44D2">
        <w:rPr>
          <w:rFonts w:ascii="Book Antiqua" w:hAnsi="Book Antiqua"/>
          <w:sz w:val="24"/>
          <w:szCs w:val="24"/>
        </w:rPr>
        <w:t xml:space="preserve"> e ad eseguire gli interventi urgenti alvo ristoro </w:t>
      </w:r>
      <w:r w:rsidRPr="00913E74">
        <w:rPr>
          <w:rFonts w:ascii="Book Antiqua" w:hAnsi="Book Antiqua"/>
          <w:sz w:val="24"/>
          <w:szCs w:val="24"/>
        </w:rPr>
        <w:t xml:space="preserve"> </w:t>
      </w:r>
      <w:r w:rsidR="00801D0B" w:rsidRPr="00913E74">
        <w:rPr>
          <w:rFonts w:ascii="Book Antiqua" w:hAnsi="Book Antiqua"/>
          <w:sz w:val="24"/>
          <w:szCs w:val="24"/>
        </w:rPr>
        <w:t xml:space="preserve">Per il presente punto si farà riferimento alla Tabella oneri accessori  </w:t>
      </w:r>
      <w:r w:rsidR="00987B12">
        <w:rPr>
          <w:rFonts w:ascii="Book Antiqua" w:hAnsi="Book Antiqua"/>
          <w:sz w:val="24"/>
          <w:szCs w:val="24"/>
        </w:rPr>
        <w:t>-</w:t>
      </w:r>
      <w:r w:rsidR="00801D0B" w:rsidRPr="00913E74">
        <w:rPr>
          <w:rFonts w:ascii="Book Antiqua" w:hAnsi="Book Antiqua"/>
          <w:sz w:val="24"/>
          <w:szCs w:val="24"/>
        </w:rPr>
        <w:t>ripartizione fra locatore e conduttore</w:t>
      </w:r>
      <w:r w:rsidR="00987B12">
        <w:rPr>
          <w:rFonts w:ascii="Book Antiqua" w:hAnsi="Book Antiqua"/>
          <w:sz w:val="24"/>
          <w:szCs w:val="24"/>
        </w:rPr>
        <w:t>-</w:t>
      </w:r>
      <w:r w:rsidR="00801D0B" w:rsidRPr="00913E74">
        <w:rPr>
          <w:rFonts w:ascii="Book Antiqua" w:hAnsi="Book Antiqua"/>
          <w:sz w:val="24"/>
          <w:szCs w:val="24"/>
        </w:rPr>
        <w:t xml:space="preserve"> concordata tra </w:t>
      </w:r>
      <w:r w:rsidR="00913E74">
        <w:rPr>
          <w:rFonts w:ascii="Book Antiqua" w:hAnsi="Book Antiqua"/>
          <w:sz w:val="24"/>
          <w:szCs w:val="24"/>
        </w:rPr>
        <w:t>Confedilizia e</w:t>
      </w:r>
      <w:r w:rsidR="00913E74" w:rsidRPr="00913E74">
        <w:rPr>
          <w:rFonts w:ascii="Book Antiqua" w:hAnsi="Book Antiqua"/>
          <w:sz w:val="24"/>
          <w:szCs w:val="24"/>
        </w:rPr>
        <w:t xml:space="preserve"> </w:t>
      </w:r>
      <w:proofErr w:type="spellStart"/>
      <w:r w:rsidR="00913E74" w:rsidRPr="00913E74">
        <w:rPr>
          <w:rFonts w:ascii="Book Antiqua" w:hAnsi="Book Antiqua"/>
          <w:sz w:val="24"/>
          <w:szCs w:val="24"/>
        </w:rPr>
        <w:t>Sunia-Sicet</w:t>
      </w:r>
      <w:proofErr w:type="spellEnd"/>
      <w:r w:rsidR="00913E74" w:rsidRPr="00913E74">
        <w:rPr>
          <w:rFonts w:ascii="Book Antiqua" w:hAnsi="Book Antiqua"/>
          <w:sz w:val="24"/>
          <w:szCs w:val="24"/>
        </w:rPr>
        <w:t>-</w:t>
      </w:r>
      <w:r w:rsidR="007A3B77">
        <w:rPr>
          <w:rFonts w:ascii="Book Antiqua" w:hAnsi="Book Antiqua"/>
          <w:sz w:val="24"/>
          <w:szCs w:val="24"/>
        </w:rPr>
        <w:t xml:space="preserve"> </w:t>
      </w:r>
      <w:proofErr w:type="spellStart"/>
      <w:r w:rsidR="00913E74" w:rsidRPr="00913E74">
        <w:rPr>
          <w:rFonts w:ascii="Book Antiqua" w:hAnsi="Book Antiqua"/>
          <w:sz w:val="24"/>
          <w:szCs w:val="24"/>
        </w:rPr>
        <w:t>Uniat</w:t>
      </w:r>
      <w:proofErr w:type="spellEnd"/>
      <w:r w:rsidR="00801D0B" w:rsidRPr="00913E74">
        <w:rPr>
          <w:rFonts w:ascii="Book Antiqua" w:hAnsi="Book Antiqua"/>
          <w:sz w:val="24"/>
          <w:szCs w:val="24"/>
        </w:rPr>
        <w:t xml:space="preserve"> registrata il 30 aprile 2014 a Roma (Agenzia entrate, </w:t>
      </w:r>
      <w:r w:rsidR="00C50CAD">
        <w:rPr>
          <w:rFonts w:ascii="Book Antiqua" w:hAnsi="Book Antiqua"/>
          <w:sz w:val="24"/>
          <w:szCs w:val="24"/>
        </w:rPr>
        <w:t>U</w:t>
      </w:r>
      <w:r w:rsidR="00371730">
        <w:rPr>
          <w:rFonts w:ascii="Book Antiqua" w:hAnsi="Book Antiqua"/>
          <w:sz w:val="24"/>
          <w:szCs w:val="24"/>
        </w:rPr>
        <w:t>fficio territoriale R</w:t>
      </w:r>
      <w:r w:rsidR="00801D0B" w:rsidRPr="00913E74">
        <w:rPr>
          <w:rFonts w:ascii="Book Antiqua" w:hAnsi="Book Antiqua"/>
          <w:sz w:val="24"/>
          <w:szCs w:val="24"/>
        </w:rPr>
        <w:t xml:space="preserve">oma 2, n.8455/3). </w:t>
      </w:r>
      <w:r w:rsidR="00AC7C71" w:rsidRPr="00913E74">
        <w:rPr>
          <w:rFonts w:ascii="Book Antiqua" w:hAnsi="Book Antiqua"/>
          <w:sz w:val="24"/>
          <w:szCs w:val="24"/>
        </w:rPr>
        <w:t xml:space="preserve"> </w:t>
      </w:r>
    </w:p>
    <w:p w:rsidR="00AC7C71" w:rsidRPr="0065454B" w:rsidRDefault="00AC7C71" w:rsidP="00C84C1D">
      <w:pPr>
        <w:widowControl/>
        <w:numPr>
          <w:ilvl w:val="0"/>
          <w:numId w:val="25"/>
        </w:numPr>
        <w:tabs>
          <w:tab w:val="left" w:pos="0"/>
          <w:tab w:val="left" w:leader="dot" w:pos="5472"/>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rPr>
        <w:t>Attivazione e mantenimento, con relativi oneri, dei contratti con le aziende erogatrici di servizi pubblici.</w:t>
      </w:r>
    </w:p>
    <w:p w:rsidR="00AC7C71" w:rsidRPr="0065454B" w:rsidRDefault="00AC7C71" w:rsidP="00C84C1D">
      <w:pPr>
        <w:widowControl/>
        <w:numPr>
          <w:ilvl w:val="0"/>
          <w:numId w:val="25"/>
        </w:numPr>
        <w:tabs>
          <w:tab w:val="left" w:pos="0"/>
          <w:tab w:val="left" w:leader="dot" w:pos="5472"/>
        </w:tabs>
        <w:overflowPunct/>
        <w:autoSpaceDE/>
        <w:autoSpaceDN/>
        <w:adjustRightInd/>
        <w:spacing w:after="200" w:line="240" w:lineRule="auto"/>
        <w:rPr>
          <w:rFonts w:ascii="Book Antiqua" w:hAnsi="Book Antiqua"/>
          <w:sz w:val="24"/>
          <w:szCs w:val="24"/>
        </w:rPr>
      </w:pPr>
      <w:r w:rsidRPr="0065454B">
        <w:rPr>
          <w:rFonts w:ascii="Book Antiqua" w:hAnsi="Book Antiqua"/>
          <w:sz w:val="24"/>
          <w:szCs w:val="24"/>
        </w:rPr>
        <w:t>Assicurazione R.C. terzi</w:t>
      </w:r>
      <w:r w:rsidR="0065454B" w:rsidRPr="0065454B">
        <w:rPr>
          <w:rFonts w:ascii="Book Antiqua" w:hAnsi="Book Antiqua"/>
          <w:sz w:val="24"/>
          <w:szCs w:val="24"/>
        </w:rPr>
        <w:t xml:space="preserve"> con le modalità sopra indicate</w:t>
      </w:r>
      <w:r w:rsidRPr="0065454B">
        <w:rPr>
          <w:rFonts w:ascii="Book Antiqua" w:hAnsi="Book Antiqua"/>
          <w:sz w:val="24"/>
          <w:szCs w:val="24"/>
        </w:rPr>
        <w:t xml:space="preserve">, </w:t>
      </w:r>
      <w:r w:rsidR="0065454B" w:rsidRPr="0065454B">
        <w:rPr>
          <w:rFonts w:ascii="Book Antiqua" w:hAnsi="Book Antiqua"/>
          <w:sz w:val="24"/>
          <w:szCs w:val="24"/>
        </w:rPr>
        <w:t>s</w:t>
      </w:r>
      <w:r w:rsidRPr="0065454B">
        <w:rPr>
          <w:rFonts w:ascii="Book Antiqua" w:hAnsi="Book Antiqua"/>
          <w:sz w:val="24"/>
          <w:szCs w:val="24"/>
        </w:rPr>
        <w:t xml:space="preserve">pecifica assicurazione fabbricati per l’edificio “Stazione Marittima”, comprensiva di garanzia incendi, garanzia R.C.T., garanzia danni da acqua, incendio </w:t>
      </w:r>
      <w:proofErr w:type="gramStart"/>
      <w:r w:rsidRPr="0065454B">
        <w:rPr>
          <w:rFonts w:ascii="Book Antiqua" w:hAnsi="Book Antiqua"/>
          <w:sz w:val="24"/>
          <w:szCs w:val="24"/>
        </w:rPr>
        <w:t>etc..</w:t>
      </w:r>
      <w:proofErr w:type="gramEnd"/>
      <w:r w:rsidRPr="0065454B">
        <w:rPr>
          <w:rFonts w:ascii="Book Antiqua" w:hAnsi="Book Antiqua"/>
          <w:sz w:val="24"/>
          <w:szCs w:val="24"/>
        </w:rPr>
        <w:t xml:space="preserve"> </w:t>
      </w:r>
    </w:p>
    <w:p w:rsidR="00AC7C71" w:rsidRPr="0065454B" w:rsidRDefault="00F05167" w:rsidP="00C84C1D">
      <w:pPr>
        <w:tabs>
          <w:tab w:val="left" w:leader="dot" w:pos="0"/>
        </w:tabs>
        <w:spacing w:line="240" w:lineRule="auto"/>
        <w:rPr>
          <w:rFonts w:ascii="Book Antiqua" w:hAnsi="Book Antiqua"/>
          <w:b/>
          <w:sz w:val="24"/>
          <w:szCs w:val="24"/>
        </w:rPr>
      </w:pPr>
      <w:r w:rsidRPr="0065454B">
        <w:rPr>
          <w:rFonts w:ascii="Book Antiqua" w:hAnsi="Book Antiqua"/>
          <w:b/>
          <w:sz w:val="24"/>
          <w:szCs w:val="24"/>
        </w:rPr>
        <w:t xml:space="preserve">11.C) </w:t>
      </w:r>
      <w:r w:rsidR="00AC7C71" w:rsidRPr="0065454B">
        <w:rPr>
          <w:rFonts w:ascii="Book Antiqua" w:hAnsi="Book Antiqua"/>
          <w:b/>
          <w:sz w:val="24"/>
          <w:szCs w:val="24"/>
        </w:rPr>
        <w:t>ULTERIORI E PARTICOLARI OBBLIGHI DISCENDENTI DALL’AFFIDAMENTO IN CONCESSIONE.</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Oltre a quanto specificato in precedenza, vigono in capo al Concessionario i seguenti obblighi:</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1.</w:t>
      </w:r>
      <w:r w:rsidR="00730E88">
        <w:rPr>
          <w:rFonts w:ascii="Book Antiqua" w:hAnsi="Book Antiqua"/>
          <w:sz w:val="24"/>
          <w:szCs w:val="24"/>
        </w:rPr>
        <w:t xml:space="preserve"> P</w:t>
      </w:r>
      <w:r w:rsidRPr="0065454B">
        <w:rPr>
          <w:rFonts w:ascii="Book Antiqua" w:hAnsi="Book Antiqua"/>
          <w:sz w:val="24"/>
          <w:szCs w:val="24"/>
        </w:rPr>
        <w:t xml:space="preserve">roduzione della documentazione tecnica inerente l’occupazione in oggetto in conformità agli obblighi previsti dal Sistema Informatico Demaniale. </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lastRenderedPageBreak/>
        <w:t xml:space="preserve">2. Predisposizione di tutti gli atti e rispetto di tutte le disposizioni vigenti in ordine alla sicurezza sul lavoro, sia nella struttura che nelle aree scoperte che durante lo svolgimento delle attività. </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 xml:space="preserve">Nella valutazione del proprio piano operativo del servizio, il Concessionario dovrà tenere nella giusta considerazione le attività già operanti in porto nel comparto ricettivo, ricreativo e turistico, anche in corso di completamento, integrandole nel proprio programma di gestione e nei percorsi ad esso connessi (trasporto passeggeri con navetta etc.).  </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Sono, altresì, a totale carico del concessionario:</w:t>
      </w:r>
    </w:p>
    <w:p w:rsidR="00AC7C71" w:rsidRPr="0065454B" w:rsidRDefault="00346830"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3</w:t>
      </w:r>
      <w:r w:rsidR="00AC7C71" w:rsidRPr="0065454B">
        <w:rPr>
          <w:rFonts w:ascii="Book Antiqua" w:hAnsi="Book Antiqua"/>
          <w:sz w:val="24"/>
          <w:szCs w:val="24"/>
        </w:rPr>
        <w:t>. le  attività correlate al funzionamento della struttura, di seguito indicate a titolo esemplificativo ma non esaustivo: la predisposizione, l’allaccio, la contrattualizzazione e la gestione delle utenze, la realizzazione degli impianti non già in dotazione, l’</w:t>
      </w:r>
      <w:r w:rsidR="000E2FCD" w:rsidRPr="0065454B">
        <w:rPr>
          <w:rFonts w:ascii="Book Antiqua" w:hAnsi="Book Antiqua"/>
          <w:sz w:val="24"/>
          <w:szCs w:val="24"/>
        </w:rPr>
        <w:t xml:space="preserve">eventuale </w:t>
      </w:r>
      <w:r w:rsidR="00AC7C71" w:rsidRPr="0065454B">
        <w:rPr>
          <w:rFonts w:ascii="Book Antiqua" w:hAnsi="Book Antiqua"/>
          <w:sz w:val="24"/>
          <w:szCs w:val="24"/>
        </w:rPr>
        <w:t>acquisto delle attrezzature e l’utilizzazione del personale dedicato al controllo della security, per la quale il concessionario</w:t>
      </w:r>
      <w:r w:rsidR="000E2FCD" w:rsidRPr="0065454B">
        <w:rPr>
          <w:rFonts w:ascii="Book Antiqua" w:hAnsi="Book Antiqua"/>
          <w:sz w:val="24"/>
          <w:szCs w:val="24"/>
        </w:rPr>
        <w:t xml:space="preserve"> ove necessario </w:t>
      </w:r>
      <w:r w:rsidR="00AC7C71" w:rsidRPr="0065454B">
        <w:rPr>
          <w:rFonts w:ascii="Book Antiqua" w:hAnsi="Book Antiqua"/>
          <w:sz w:val="24"/>
          <w:szCs w:val="24"/>
        </w:rPr>
        <w:t xml:space="preserve">dovrà redigere apposita documentazione inerente il Port </w:t>
      </w:r>
      <w:proofErr w:type="spellStart"/>
      <w:r w:rsidR="00AC7C71" w:rsidRPr="0065454B">
        <w:rPr>
          <w:rFonts w:ascii="Book Antiqua" w:hAnsi="Book Antiqua"/>
          <w:sz w:val="24"/>
          <w:szCs w:val="24"/>
        </w:rPr>
        <w:t>facility</w:t>
      </w:r>
      <w:proofErr w:type="spellEnd"/>
      <w:r w:rsidR="00AC7C71" w:rsidRPr="0065454B">
        <w:rPr>
          <w:rFonts w:ascii="Book Antiqua" w:hAnsi="Book Antiqua"/>
          <w:sz w:val="24"/>
          <w:szCs w:val="24"/>
        </w:rPr>
        <w:t xml:space="preserve"> security </w:t>
      </w:r>
      <w:proofErr w:type="spellStart"/>
      <w:r w:rsidR="00AC7C71" w:rsidRPr="0065454B">
        <w:rPr>
          <w:rFonts w:ascii="Book Antiqua" w:hAnsi="Book Antiqua"/>
          <w:sz w:val="24"/>
          <w:szCs w:val="24"/>
        </w:rPr>
        <w:t>assessment</w:t>
      </w:r>
      <w:proofErr w:type="spellEnd"/>
      <w:r w:rsidR="00AC7C71" w:rsidRPr="0065454B">
        <w:rPr>
          <w:rFonts w:ascii="Book Antiqua" w:hAnsi="Book Antiqua"/>
          <w:sz w:val="24"/>
          <w:szCs w:val="24"/>
        </w:rPr>
        <w:t xml:space="preserve"> ed il Port </w:t>
      </w:r>
      <w:proofErr w:type="spellStart"/>
      <w:r w:rsidR="00AC7C71" w:rsidRPr="0065454B">
        <w:rPr>
          <w:rFonts w:ascii="Book Antiqua" w:hAnsi="Book Antiqua"/>
          <w:sz w:val="24"/>
          <w:szCs w:val="24"/>
        </w:rPr>
        <w:t>facility</w:t>
      </w:r>
      <w:proofErr w:type="spellEnd"/>
      <w:r w:rsidR="00AC7C71" w:rsidRPr="0065454B">
        <w:rPr>
          <w:rFonts w:ascii="Book Antiqua" w:hAnsi="Book Antiqua"/>
          <w:sz w:val="24"/>
          <w:szCs w:val="24"/>
        </w:rPr>
        <w:t xml:space="preserve"> security </w:t>
      </w:r>
      <w:proofErr w:type="spellStart"/>
      <w:r w:rsidR="00AC7C71" w:rsidRPr="0065454B">
        <w:rPr>
          <w:rFonts w:ascii="Book Antiqua" w:hAnsi="Book Antiqua"/>
          <w:sz w:val="24"/>
          <w:szCs w:val="24"/>
        </w:rPr>
        <w:t>plan</w:t>
      </w:r>
      <w:proofErr w:type="spellEnd"/>
      <w:r w:rsidR="00AC7C71" w:rsidRPr="0065454B">
        <w:rPr>
          <w:rFonts w:ascii="Book Antiqua" w:hAnsi="Book Antiqua"/>
          <w:sz w:val="24"/>
          <w:szCs w:val="24"/>
        </w:rPr>
        <w:t xml:space="preserve">, secondo la vigente normativa di settore ed applicare le relative misure. </w:t>
      </w:r>
    </w:p>
    <w:p w:rsidR="00AC7C71" w:rsidRPr="005F0645" w:rsidRDefault="00346830"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4</w:t>
      </w:r>
      <w:r w:rsidR="00AC7C71" w:rsidRPr="0065454B">
        <w:rPr>
          <w:rFonts w:ascii="Book Antiqua" w:hAnsi="Book Antiqua"/>
          <w:sz w:val="24"/>
          <w:szCs w:val="24"/>
        </w:rPr>
        <w:t xml:space="preserve">. l’acquisizione di tutte le eventuali autorizzazioni, pareri e nulla osta di legge per l’esercizio della struttura e l’erogazione dei servizi ai passeggeri disciplinati dalla concessione che verrà rilasciata dall’Amministrazione. Ove per qualsiasi motivo dovesse mutare il soggetto affidatario della presente concessione, e limitatamente al periodo di validità, è fin d’ora convenuto </w:t>
      </w:r>
      <w:r w:rsidR="00AC7C71" w:rsidRPr="005F0645">
        <w:rPr>
          <w:rFonts w:ascii="Book Antiqua" w:hAnsi="Book Antiqua"/>
          <w:sz w:val="24"/>
          <w:szCs w:val="24"/>
        </w:rPr>
        <w:t>che gli atti convenzionali conterranno, nei termini ed alle condizioni negli stessi previsti:</w:t>
      </w:r>
    </w:p>
    <w:p w:rsidR="00AC7C71" w:rsidRPr="005F0645" w:rsidRDefault="003E570A" w:rsidP="00C84C1D">
      <w:pPr>
        <w:widowControl/>
        <w:numPr>
          <w:ilvl w:val="1"/>
          <w:numId w:val="23"/>
        </w:numPr>
        <w:tabs>
          <w:tab w:val="clear" w:pos="1569"/>
          <w:tab w:val="left" w:pos="0"/>
          <w:tab w:val="num" w:pos="993"/>
          <w:tab w:val="left" w:leader="dot" w:pos="5472"/>
        </w:tabs>
        <w:overflowPunct/>
        <w:autoSpaceDE/>
        <w:autoSpaceDN/>
        <w:adjustRightInd/>
        <w:spacing w:after="200" w:line="240" w:lineRule="auto"/>
        <w:ind w:left="993"/>
        <w:rPr>
          <w:rFonts w:ascii="Book Antiqua" w:hAnsi="Book Antiqua"/>
          <w:sz w:val="24"/>
          <w:szCs w:val="24"/>
        </w:rPr>
      </w:pPr>
      <w:proofErr w:type="gramStart"/>
      <w:r w:rsidRPr="005F0645">
        <w:rPr>
          <w:rFonts w:ascii="Book Antiqua" w:hAnsi="Book Antiqua"/>
          <w:sz w:val="24"/>
          <w:szCs w:val="24"/>
        </w:rPr>
        <w:t>l’obbligo</w:t>
      </w:r>
      <w:proofErr w:type="gramEnd"/>
      <w:r w:rsidRPr="005F0645">
        <w:rPr>
          <w:rFonts w:ascii="Book Antiqua" w:hAnsi="Book Antiqua"/>
          <w:sz w:val="24"/>
          <w:szCs w:val="24"/>
        </w:rPr>
        <w:t xml:space="preserve"> </w:t>
      </w:r>
      <w:r w:rsidR="00AC7C71" w:rsidRPr="005F0645">
        <w:rPr>
          <w:rFonts w:ascii="Book Antiqua" w:hAnsi="Book Antiqua"/>
          <w:sz w:val="24"/>
          <w:szCs w:val="24"/>
        </w:rPr>
        <w:t>da parte dell’eventuale nuovo concessionario di corrispondere al concessionario uscente un indennizzo a titolo di rifusione per l’ avviamento in proporzione alla quantità e qualità dei risultati conseguiti dal medesimo. Tale indennizzo verrà calcolato da un consulente amministrativo contabile all’uopo nominato dall’amministrazione ovvero da personale in organico con idonea qualifica ed esperienza professionale nel settore. La quantificazione di tale indennizzo non può essere in alcun modo contestata dal concessionario uscente;</w:t>
      </w:r>
    </w:p>
    <w:p w:rsidR="00AC7C71" w:rsidRPr="005F0645" w:rsidRDefault="00AC7C71" w:rsidP="00C84C1D">
      <w:pPr>
        <w:widowControl/>
        <w:numPr>
          <w:ilvl w:val="1"/>
          <w:numId w:val="23"/>
        </w:numPr>
        <w:tabs>
          <w:tab w:val="clear" w:pos="1569"/>
          <w:tab w:val="left" w:pos="0"/>
          <w:tab w:val="num" w:pos="993"/>
          <w:tab w:val="left" w:leader="dot" w:pos="5472"/>
        </w:tabs>
        <w:overflowPunct/>
        <w:autoSpaceDE/>
        <w:autoSpaceDN/>
        <w:adjustRightInd/>
        <w:spacing w:after="200" w:line="240" w:lineRule="auto"/>
        <w:ind w:left="993"/>
        <w:rPr>
          <w:rFonts w:ascii="Book Antiqua" w:hAnsi="Book Antiqua"/>
          <w:sz w:val="24"/>
          <w:szCs w:val="24"/>
        </w:rPr>
      </w:pPr>
      <w:proofErr w:type="gramStart"/>
      <w:r w:rsidRPr="005F0645">
        <w:rPr>
          <w:rFonts w:ascii="Book Antiqua" w:hAnsi="Book Antiqua"/>
          <w:sz w:val="24"/>
          <w:szCs w:val="24"/>
        </w:rPr>
        <w:t>se</w:t>
      </w:r>
      <w:proofErr w:type="gramEnd"/>
      <w:r w:rsidRPr="005F0645">
        <w:rPr>
          <w:rFonts w:ascii="Book Antiqua" w:hAnsi="Book Antiqua"/>
          <w:sz w:val="24"/>
          <w:szCs w:val="24"/>
        </w:rPr>
        <w:t xml:space="preserve"> del caso, e ove di necessità -e fermo il rispetto dei </w:t>
      </w:r>
      <w:proofErr w:type="spellStart"/>
      <w:r w:rsidRPr="005F0645">
        <w:rPr>
          <w:rFonts w:ascii="Book Antiqua" w:hAnsi="Book Antiqua"/>
          <w:sz w:val="24"/>
          <w:szCs w:val="24"/>
        </w:rPr>
        <w:t>c.c.n.l.</w:t>
      </w:r>
      <w:proofErr w:type="spellEnd"/>
      <w:r w:rsidRPr="005F0645">
        <w:rPr>
          <w:rFonts w:ascii="Book Antiqua" w:hAnsi="Book Antiqua"/>
          <w:sz w:val="24"/>
          <w:szCs w:val="24"/>
        </w:rPr>
        <w:t xml:space="preserve"> di categoria-, l’obbligo da parte dell’eventuale nuovo concessionario di assumere, senza periodo di prova, gli addetti già dipendenti del concessionario uscente, nei termini e con le modalità di legge previste dal Codice Civile in materia di trasferimento di azienda.</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Pena l’immediata revoca della concessione in danno, il Concessionario non potrà adottare condizioni contrattuali, anche di tipo economico, che violino la parità di trattamento o che si rivelino disuguali o discriminatorie nei confronti di un qualsiasi soggetto operante.</w:t>
      </w:r>
    </w:p>
    <w:p w:rsidR="00AC7C71" w:rsidRPr="0065454B" w:rsidRDefault="00AC7C71" w:rsidP="00C84C1D">
      <w:pPr>
        <w:tabs>
          <w:tab w:val="left" w:pos="0"/>
          <w:tab w:val="left" w:leader="dot" w:pos="5472"/>
        </w:tabs>
        <w:spacing w:line="240" w:lineRule="auto"/>
        <w:rPr>
          <w:rFonts w:ascii="Book Antiqua" w:hAnsi="Book Antiqua"/>
          <w:sz w:val="24"/>
          <w:szCs w:val="24"/>
        </w:rPr>
      </w:pPr>
      <w:r w:rsidRPr="0065454B">
        <w:rPr>
          <w:rFonts w:ascii="Book Antiqua" w:hAnsi="Book Antiqua"/>
          <w:sz w:val="24"/>
          <w:szCs w:val="24"/>
        </w:rPr>
        <w:t>Per la gestione verrà sottoscritta una concessione demaniale regolata dal Codice della Navigazione e dal relativo regolamento di attuazione, previa delibera dell’Organo di vertice della Autorità Portuale.</w:t>
      </w:r>
    </w:p>
    <w:p w:rsidR="00AC7C71" w:rsidRPr="0065454B" w:rsidRDefault="00AC7C71" w:rsidP="00C84C1D">
      <w:pPr>
        <w:pStyle w:val="Paragrafoelenco"/>
        <w:widowControl/>
        <w:numPr>
          <w:ilvl w:val="0"/>
          <w:numId w:val="33"/>
        </w:numPr>
        <w:tabs>
          <w:tab w:val="left" w:pos="0"/>
          <w:tab w:val="left" w:leader="dot" w:pos="284"/>
        </w:tabs>
        <w:overflowPunct/>
        <w:autoSpaceDE/>
        <w:autoSpaceDN/>
        <w:adjustRightInd/>
        <w:spacing w:before="200" w:after="200" w:line="240" w:lineRule="auto"/>
        <w:rPr>
          <w:rFonts w:ascii="Book Antiqua" w:hAnsi="Book Antiqua"/>
          <w:sz w:val="24"/>
          <w:szCs w:val="24"/>
        </w:rPr>
      </w:pPr>
      <w:r w:rsidRPr="0065454B">
        <w:rPr>
          <w:rFonts w:ascii="Book Antiqua" w:hAnsi="Book Antiqua"/>
          <w:sz w:val="24"/>
          <w:szCs w:val="24"/>
          <w:u w:val="single"/>
        </w:rPr>
        <w:t xml:space="preserve">Oneri di servizio. </w:t>
      </w:r>
      <w:r w:rsidRPr="0065454B">
        <w:rPr>
          <w:rFonts w:ascii="Book Antiqua" w:hAnsi="Book Antiqua"/>
          <w:bCs/>
          <w:sz w:val="24"/>
          <w:szCs w:val="24"/>
        </w:rPr>
        <w:t xml:space="preserve">L’impresa appaltatrice dovrà garantire, con proprio personale, </w:t>
      </w:r>
    </w:p>
    <w:p w:rsidR="00AC7C71" w:rsidRPr="0065454B" w:rsidRDefault="00AC7C71" w:rsidP="00C84C1D">
      <w:pPr>
        <w:tabs>
          <w:tab w:val="left" w:pos="0"/>
          <w:tab w:val="left" w:leader="dot" w:pos="284"/>
        </w:tabs>
        <w:spacing w:line="240" w:lineRule="auto"/>
        <w:rPr>
          <w:rFonts w:ascii="Book Antiqua" w:hAnsi="Book Antiqua"/>
          <w:sz w:val="24"/>
          <w:szCs w:val="24"/>
        </w:rPr>
      </w:pPr>
      <w:r w:rsidRPr="0065454B">
        <w:rPr>
          <w:rFonts w:ascii="Book Antiqua" w:hAnsi="Book Antiqua"/>
          <w:sz w:val="24"/>
          <w:szCs w:val="24"/>
          <w:u w:val="single"/>
        </w:rPr>
        <w:t>5.</w:t>
      </w:r>
      <w:r w:rsidR="000E2FCD" w:rsidRPr="0065454B">
        <w:rPr>
          <w:rFonts w:ascii="Book Antiqua" w:hAnsi="Book Antiqua"/>
          <w:bCs/>
          <w:sz w:val="24"/>
          <w:szCs w:val="24"/>
        </w:rPr>
        <w:t>1</w:t>
      </w:r>
      <w:r w:rsidRPr="0065454B">
        <w:rPr>
          <w:rFonts w:ascii="Book Antiqua" w:hAnsi="Book Antiqua"/>
          <w:bCs/>
          <w:sz w:val="24"/>
          <w:szCs w:val="24"/>
        </w:rPr>
        <w:t>.a il servizio informazioni ai passeggeri, con le seguenti specifiche:</w:t>
      </w:r>
    </w:p>
    <w:p w:rsidR="00AC7C71" w:rsidRPr="0065454B" w:rsidRDefault="00AC7C71" w:rsidP="00C84C1D">
      <w:pPr>
        <w:pStyle w:val="Corpodeltesto21"/>
        <w:widowControl/>
        <w:overflowPunct/>
        <w:autoSpaceDE/>
        <w:autoSpaceDN/>
        <w:adjustRightInd/>
        <w:spacing w:line="240" w:lineRule="auto"/>
        <w:ind w:right="-219"/>
        <w:textAlignment w:val="auto"/>
        <w:rPr>
          <w:rFonts w:ascii="Book Antiqua" w:hAnsi="Book Antiqua" w:cs="Arial"/>
          <w:b/>
          <w:spacing w:val="0"/>
          <w:sz w:val="24"/>
          <w:szCs w:val="24"/>
          <w:u w:val="single"/>
          <w:lang w:val="it-IT"/>
        </w:rPr>
      </w:pPr>
      <w:proofErr w:type="gramStart"/>
      <w:r w:rsidRPr="0065454B">
        <w:rPr>
          <w:rFonts w:ascii="Book Antiqua" w:hAnsi="Book Antiqua" w:cs="Arial"/>
          <w:b/>
          <w:spacing w:val="0"/>
          <w:sz w:val="24"/>
          <w:szCs w:val="24"/>
          <w:u w:val="single"/>
          <w:lang w:val="it-IT"/>
        </w:rPr>
        <w:lastRenderedPageBreak/>
        <w:t>dal</w:t>
      </w:r>
      <w:proofErr w:type="gramEnd"/>
      <w:r w:rsidRPr="0065454B">
        <w:rPr>
          <w:rFonts w:ascii="Book Antiqua" w:hAnsi="Book Antiqua" w:cs="Arial"/>
          <w:b/>
          <w:spacing w:val="0"/>
          <w:sz w:val="24"/>
          <w:szCs w:val="24"/>
          <w:u w:val="single"/>
          <w:lang w:val="it-IT"/>
        </w:rPr>
        <w:t xml:space="preserve"> 1 Giugno al 30 Settembre:</w:t>
      </w:r>
    </w:p>
    <w:p w:rsidR="00AC7C71" w:rsidRPr="0065454B" w:rsidRDefault="00AC7C71" w:rsidP="00C84C1D">
      <w:pPr>
        <w:pStyle w:val="Corpodeltesto21"/>
        <w:widowControl/>
        <w:overflowPunct/>
        <w:autoSpaceDE/>
        <w:autoSpaceDN/>
        <w:adjustRightInd/>
        <w:spacing w:line="240" w:lineRule="auto"/>
        <w:ind w:right="-219"/>
        <w:textAlignment w:val="auto"/>
        <w:rPr>
          <w:rFonts w:ascii="Book Antiqua" w:hAnsi="Book Antiqua" w:cs="Arial"/>
          <w:spacing w:val="0"/>
          <w:sz w:val="24"/>
          <w:szCs w:val="24"/>
          <w:lang w:val="it-IT"/>
        </w:rPr>
      </w:pPr>
      <w:proofErr w:type="gramStart"/>
      <w:r w:rsidRPr="0065454B">
        <w:rPr>
          <w:rFonts w:ascii="Book Antiqua" w:hAnsi="Book Antiqua" w:cs="Arial"/>
          <w:spacing w:val="0"/>
          <w:sz w:val="24"/>
          <w:szCs w:val="24"/>
          <w:lang w:val="it-IT"/>
        </w:rPr>
        <w:t>è</w:t>
      </w:r>
      <w:proofErr w:type="gramEnd"/>
      <w:r w:rsidRPr="0065454B">
        <w:rPr>
          <w:rFonts w:ascii="Book Antiqua" w:hAnsi="Book Antiqua" w:cs="Arial"/>
          <w:spacing w:val="0"/>
          <w:sz w:val="24"/>
          <w:szCs w:val="24"/>
          <w:lang w:val="it-IT"/>
        </w:rPr>
        <w:t xml:space="preserve"> richiesta la presenza di almeno due persone dalle ore 07.50  alle 11:20 in concomitanza di arrivi e partenze di navi da crociera e di traghetti;</w:t>
      </w:r>
    </w:p>
    <w:p w:rsidR="00AC7C71" w:rsidRPr="0065454B" w:rsidRDefault="00AC7C71" w:rsidP="00C84C1D">
      <w:pPr>
        <w:pStyle w:val="Corpodeltesto21"/>
        <w:widowControl/>
        <w:overflowPunct/>
        <w:autoSpaceDE/>
        <w:autoSpaceDN/>
        <w:adjustRightInd/>
        <w:spacing w:line="240" w:lineRule="auto"/>
        <w:ind w:right="-219"/>
        <w:jc w:val="both"/>
        <w:textAlignment w:val="auto"/>
        <w:rPr>
          <w:rFonts w:ascii="Book Antiqua" w:hAnsi="Book Antiqua" w:cs="Arial"/>
          <w:b/>
          <w:spacing w:val="0"/>
          <w:sz w:val="24"/>
          <w:szCs w:val="24"/>
          <w:u w:val="single"/>
          <w:lang w:val="it-IT"/>
        </w:rPr>
      </w:pPr>
      <w:r w:rsidRPr="0065454B">
        <w:rPr>
          <w:rFonts w:ascii="Book Antiqua" w:hAnsi="Book Antiqua" w:cs="Arial"/>
          <w:b/>
          <w:spacing w:val="0"/>
          <w:sz w:val="24"/>
          <w:szCs w:val="24"/>
          <w:u w:val="single"/>
          <w:lang w:val="it-IT"/>
        </w:rPr>
        <w:t xml:space="preserve">Negli altri </w:t>
      </w:r>
      <w:proofErr w:type="gramStart"/>
      <w:r w:rsidRPr="0065454B">
        <w:rPr>
          <w:rFonts w:ascii="Book Antiqua" w:hAnsi="Book Antiqua" w:cs="Arial"/>
          <w:b/>
          <w:spacing w:val="0"/>
          <w:sz w:val="24"/>
          <w:szCs w:val="24"/>
          <w:u w:val="single"/>
          <w:lang w:val="it-IT"/>
        </w:rPr>
        <w:t>periodi :</w:t>
      </w:r>
      <w:proofErr w:type="gramEnd"/>
    </w:p>
    <w:p w:rsidR="00AC7C71" w:rsidRPr="0065454B" w:rsidRDefault="00AC7C71" w:rsidP="00C84C1D">
      <w:pPr>
        <w:pStyle w:val="Corpodeltesto21"/>
        <w:widowControl/>
        <w:overflowPunct/>
        <w:autoSpaceDE/>
        <w:autoSpaceDN/>
        <w:adjustRightInd/>
        <w:spacing w:line="240" w:lineRule="auto"/>
        <w:ind w:right="-219"/>
        <w:jc w:val="both"/>
        <w:textAlignment w:val="auto"/>
        <w:rPr>
          <w:rFonts w:ascii="Book Antiqua" w:hAnsi="Book Antiqua" w:cs="Arial"/>
          <w:spacing w:val="0"/>
          <w:sz w:val="24"/>
          <w:szCs w:val="24"/>
          <w:lang w:val="it-IT"/>
        </w:rPr>
      </w:pPr>
      <w:proofErr w:type="gramStart"/>
      <w:r w:rsidRPr="0065454B">
        <w:rPr>
          <w:rFonts w:ascii="Book Antiqua" w:hAnsi="Book Antiqua" w:cs="Arial"/>
          <w:spacing w:val="0"/>
          <w:sz w:val="24"/>
          <w:szCs w:val="24"/>
          <w:lang w:val="it-IT"/>
        </w:rPr>
        <w:t>è</w:t>
      </w:r>
      <w:proofErr w:type="gramEnd"/>
      <w:r w:rsidRPr="0065454B">
        <w:rPr>
          <w:rFonts w:ascii="Book Antiqua" w:hAnsi="Book Antiqua" w:cs="Arial"/>
          <w:spacing w:val="0"/>
          <w:sz w:val="24"/>
          <w:szCs w:val="24"/>
          <w:lang w:val="it-IT"/>
        </w:rPr>
        <w:t xml:space="preserve"> richiesta la presenza di almeno due persone in concomitanza degli arrivi, anche non schedulati, delle navi.</w:t>
      </w:r>
    </w:p>
    <w:p w:rsidR="00AC7C71" w:rsidRPr="0065454B" w:rsidRDefault="00AC7C71" w:rsidP="00C84C1D">
      <w:pPr>
        <w:pStyle w:val="Corpodeltesto21"/>
        <w:widowControl/>
        <w:overflowPunct/>
        <w:autoSpaceDE/>
        <w:autoSpaceDN/>
        <w:adjustRightInd/>
        <w:spacing w:after="60" w:line="240" w:lineRule="auto"/>
        <w:ind w:left="0" w:right="-219"/>
        <w:jc w:val="both"/>
        <w:textAlignment w:val="auto"/>
        <w:rPr>
          <w:rFonts w:ascii="Book Antiqua" w:hAnsi="Book Antiqua" w:cs="Arial"/>
          <w:spacing w:val="0"/>
          <w:sz w:val="24"/>
          <w:szCs w:val="24"/>
          <w:lang w:val="it-IT"/>
        </w:rPr>
      </w:pPr>
      <w:r w:rsidRPr="0065454B">
        <w:rPr>
          <w:rFonts w:ascii="Book Antiqua" w:hAnsi="Book Antiqua" w:cs="Arial"/>
          <w:spacing w:val="0"/>
          <w:sz w:val="24"/>
          <w:szCs w:val="24"/>
          <w:lang w:val="it-IT"/>
        </w:rPr>
        <w:t>5.</w:t>
      </w:r>
      <w:r w:rsidR="000E2FCD" w:rsidRPr="0065454B">
        <w:rPr>
          <w:rFonts w:ascii="Book Antiqua" w:hAnsi="Book Antiqua" w:cs="Arial"/>
          <w:spacing w:val="0"/>
          <w:sz w:val="24"/>
          <w:szCs w:val="24"/>
          <w:lang w:val="it-IT"/>
        </w:rPr>
        <w:t>6.2</w:t>
      </w:r>
      <w:r w:rsidRPr="0065454B">
        <w:rPr>
          <w:rFonts w:ascii="Book Antiqua" w:hAnsi="Book Antiqua" w:cs="Arial"/>
          <w:spacing w:val="0"/>
          <w:sz w:val="24"/>
          <w:szCs w:val="24"/>
          <w:lang w:val="it-IT"/>
        </w:rPr>
        <w:t xml:space="preserve"> </w:t>
      </w:r>
      <w:r w:rsidRPr="0065454B">
        <w:rPr>
          <w:rFonts w:ascii="Book Antiqua" w:hAnsi="Book Antiqua" w:cs="Arial"/>
          <w:bCs/>
          <w:spacing w:val="0"/>
          <w:sz w:val="24"/>
          <w:szCs w:val="24"/>
          <w:lang w:val="it-IT"/>
        </w:rPr>
        <w:t xml:space="preserve">Il servizio di tenuta in esercizio, </w:t>
      </w:r>
      <w:r w:rsidRPr="0065454B">
        <w:rPr>
          <w:rFonts w:ascii="Book Antiqua" w:hAnsi="Book Antiqua" w:cs="Arial"/>
          <w:spacing w:val="0"/>
          <w:sz w:val="24"/>
          <w:szCs w:val="24"/>
          <w:lang w:val="it-IT"/>
        </w:rPr>
        <w:t>comprende, altresì, la presenza di un responsabile che coordini i vari servizi e che sovraintenda alla regolare fruizione delle strutture da parte del pubblico</w:t>
      </w:r>
      <w:r w:rsidRPr="0065454B">
        <w:rPr>
          <w:rFonts w:ascii="Book Antiqua" w:hAnsi="Book Antiqua" w:cs="Arial"/>
          <w:bCs/>
          <w:spacing w:val="0"/>
          <w:sz w:val="24"/>
          <w:szCs w:val="24"/>
          <w:lang w:val="it-IT"/>
        </w:rPr>
        <w:t xml:space="preserve"> e tenuta in </w:t>
      </w:r>
      <w:proofErr w:type="spellStart"/>
      <w:r w:rsidRPr="0065454B">
        <w:rPr>
          <w:rFonts w:ascii="Book Antiqua" w:hAnsi="Book Antiqua" w:cs="Arial"/>
          <w:bCs/>
          <w:spacing w:val="0"/>
          <w:sz w:val="24"/>
          <w:szCs w:val="24"/>
          <w:lang w:val="it-IT"/>
        </w:rPr>
        <w:t>efficientamento</w:t>
      </w:r>
      <w:proofErr w:type="spellEnd"/>
      <w:r w:rsidRPr="0065454B">
        <w:rPr>
          <w:rFonts w:ascii="Book Antiqua" w:hAnsi="Book Antiqua" w:cs="Arial"/>
          <w:bCs/>
          <w:spacing w:val="0"/>
          <w:sz w:val="24"/>
          <w:szCs w:val="24"/>
          <w:lang w:val="it-IT"/>
        </w:rPr>
        <w:t xml:space="preserve"> e la custodia h24 dell’edificio e di tutti gli impianti/arredi</w:t>
      </w:r>
      <w:r w:rsidRPr="0065454B">
        <w:rPr>
          <w:rFonts w:ascii="Book Antiqua" w:hAnsi="Book Antiqua" w:cs="Arial"/>
          <w:sz w:val="24"/>
          <w:szCs w:val="24"/>
          <w:lang w:val="it-IT"/>
        </w:rPr>
        <w:t>/sistemi/apparecchi illuminanti e quant’altro contenuto nella stazione marittima con la custodia dell’intero edificio</w:t>
      </w:r>
      <w:r w:rsidRPr="0065454B">
        <w:rPr>
          <w:rFonts w:ascii="Book Antiqua" w:hAnsi="Book Antiqua" w:cs="Arial"/>
          <w:spacing w:val="0"/>
          <w:sz w:val="24"/>
          <w:szCs w:val="24"/>
          <w:lang w:val="it-IT"/>
        </w:rPr>
        <w:t xml:space="preserve">. </w:t>
      </w:r>
    </w:p>
    <w:p w:rsidR="00AC7C71" w:rsidRPr="0065454B" w:rsidRDefault="00AC7C71" w:rsidP="00C84C1D">
      <w:pPr>
        <w:tabs>
          <w:tab w:val="left" w:pos="8080"/>
          <w:tab w:val="left" w:pos="9214"/>
        </w:tabs>
        <w:spacing w:line="240" w:lineRule="auto"/>
        <w:ind w:right="-219"/>
        <w:rPr>
          <w:rFonts w:ascii="Book Antiqua" w:hAnsi="Book Antiqua"/>
          <w:bCs/>
          <w:sz w:val="24"/>
          <w:szCs w:val="24"/>
        </w:rPr>
      </w:pPr>
      <w:r w:rsidRPr="0065454B">
        <w:rPr>
          <w:rFonts w:ascii="Book Antiqua" w:hAnsi="Book Antiqua"/>
          <w:bCs/>
          <w:sz w:val="24"/>
          <w:szCs w:val="24"/>
        </w:rPr>
        <w:t>Il servizio di tenuta in esercizio prevede anche l’apertura della Stazione marittima servizio che dovrà essere espletato almeno come di seguito si riporta.</w:t>
      </w:r>
    </w:p>
    <w:p w:rsidR="00AC7C71" w:rsidRPr="0065454B" w:rsidRDefault="00AC7C71" w:rsidP="00C84C1D">
      <w:pPr>
        <w:widowControl/>
        <w:numPr>
          <w:ilvl w:val="0"/>
          <w:numId w:val="28"/>
        </w:numPr>
        <w:tabs>
          <w:tab w:val="left" w:pos="993"/>
          <w:tab w:val="left" w:pos="9214"/>
        </w:tabs>
        <w:overflowPunct/>
        <w:autoSpaceDE/>
        <w:autoSpaceDN/>
        <w:adjustRightInd/>
        <w:spacing w:before="200" w:after="200" w:line="240" w:lineRule="auto"/>
        <w:ind w:left="426" w:right="-219" w:firstLine="0"/>
        <w:rPr>
          <w:rFonts w:ascii="Book Antiqua" w:hAnsi="Book Antiqua"/>
          <w:bCs/>
          <w:sz w:val="24"/>
          <w:szCs w:val="24"/>
        </w:rPr>
      </w:pPr>
      <w:r w:rsidRPr="0065454B">
        <w:rPr>
          <w:rFonts w:ascii="Book Antiqua" w:hAnsi="Book Antiqua"/>
          <w:bCs/>
          <w:sz w:val="24"/>
          <w:szCs w:val="24"/>
        </w:rPr>
        <w:t>Apertura dalle ore 07.</w:t>
      </w:r>
      <w:r w:rsidR="00346830" w:rsidRPr="0065454B">
        <w:rPr>
          <w:rFonts w:ascii="Book Antiqua" w:hAnsi="Book Antiqua"/>
          <w:bCs/>
          <w:sz w:val="24"/>
          <w:szCs w:val="24"/>
        </w:rPr>
        <w:t>5</w:t>
      </w:r>
      <w:r w:rsidRPr="0065454B">
        <w:rPr>
          <w:rFonts w:ascii="Book Antiqua" w:hAnsi="Book Antiqua"/>
          <w:bCs/>
          <w:sz w:val="24"/>
          <w:szCs w:val="24"/>
        </w:rPr>
        <w:t>0 alle ore 1</w:t>
      </w:r>
      <w:r w:rsidR="003E570A">
        <w:rPr>
          <w:rFonts w:ascii="Book Antiqua" w:hAnsi="Book Antiqua"/>
          <w:bCs/>
          <w:sz w:val="24"/>
          <w:szCs w:val="24"/>
        </w:rPr>
        <w:t>7</w:t>
      </w:r>
      <w:r w:rsidRPr="0065454B">
        <w:rPr>
          <w:rFonts w:ascii="Book Antiqua" w:hAnsi="Book Antiqua"/>
          <w:bCs/>
          <w:sz w:val="24"/>
          <w:szCs w:val="24"/>
        </w:rPr>
        <w:t>.</w:t>
      </w:r>
      <w:r w:rsidR="00632C63">
        <w:rPr>
          <w:rFonts w:ascii="Book Antiqua" w:hAnsi="Book Antiqua"/>
          <w:bCs/>
          <w:sz w:val="24"/>
          <w:szCs w:val="24"/>
        </w:rPr>
        <w:t>3</w:t>
      </w:r>
      <w:r w:rsidRPr="0065454B">
        <w:rPr>
          <w:rFonts w:ascii="Book Antiqua" w:hAnsi="Book Antiqua"/>
          <w:bCs/>
          <w:sz w:val="24"/>
          <w:szCs w:val="24"/>
        </w:rPr>
        <w:t>0 dal 1 giugno fino al 30 settembre;</w:t>
      </w:r>
    </w:p>
    <w:p w:rsidR="00AC7C71" w:rsidRPr="0065454B" w:rsidRDefault="00AC7C71" w:rsidP="00C84C1D">
      <w:pPr>
        <w:widowControl/>
        <w:numPr>
          <w:ilvl w:val="0"/>
          <w:numId w:val="28"/>
        </w:numPr>
        <w:tabs>
          <w:tab w:val="left" w:pos="993"/>
          <w:tab w:val="left" w:pos="9214"/>
        </w:tabs>
        <w:overflowPunct/>
        <w:autoSpaceDE/>
        <w:autoSpaceDN/>
        <w:adjustRightInd/>
        <w:spacing w:before="200" w:after="200" w:line="240" w:lineRule="auto"/>
        <w:ind w:left="426" w:right="-219" w:firstLine="0"/>
        <w:rPr>
          <w:rFonts w:ascii="Book Antiqua" w:hAnsi="Book Antiqua"/>
          <w:bCs/>
          <w:sz w:val="24"/>
          <w:szCs w:val="24"/>
        </w:rPr>
      </w:pPr>
      <w:r w:rsidRPr="0065454B">
        <w:rPr>
          <w:rFonts w:ascii="Book Antiqua" w:hAnsi="Book Antiqua"/>
          <w:bCs/>
          <w:sz w:val="24"/>
          <w:szCs w:val="24"/>
        </w:rPr>
        <w:t>Apertura dalle ore 07.50 alle ore 1</w:t>
      </w:r>
      <w:r w:rsidR="00D5090C">
        <w:rPr>
          <w:rFonts w:ascii="Book Antiqua" w:hAnsi="Book Antiqua"/>
          <w:bCs/>
          <w:sz w:val="24"/>
          <w:szCs w:val="24"/>
        </w:rPr>
        <w:t>3.50</w:t>
      </w:r>
      <w:r w:rsidRPr="0065454B">
        <w:rPr>
          <w:rFonts w:ascii="Book Antiqua" w:hAnsi="Book Antiqua"/>
          <w:bCs/>
          <w:sz w:val="24"/>
          <w:szCs w:val="24"/>
        </w:rPr>
        <w:t xml:space="preserve"> dal 1 Ottobre fino al 31 Maggio;</w:t>
      </w:r>
    </w:p>
    <w:p w:rsidR="00AC7C71" w:rsidRPr="0065454B" w:rsidRDefault="00AC7C71" w:rsidP="00C84C1D">
      <w:pPr>
        <w:widowControl/>
        <w:numPr>
          <w:ilvl w:val="0"/>
          <w:numId w:val="28"/>
        </w:numPr>
        <w:tabs>
          <w:tab w:val="left" w:pos="993"/>
          <w:tab w:val="left" w:pos="9214"/>
        </w:tabs>
        <w:overflowPunct/>
        <w:autoSpaceDE/>
        <w:autoSpaceDN/>
        <w:adjustRightInd/>
        <w:spacing w:before="200" w:after="200" w:line="240" w:lineRule="auto"/>
        <w:ind w:left="426" w:right="-219" w:firstLine="0"/>
        <w:rPr>
          <w:rFonts w:ascii="Book Antiqua" w:hAnsi="Book Antiqua"/>
          <w:bCs/>
          <w:sz w:val="24"/>
          <w:szCs w:val="24"/>
        </w:rPr>
      </w:pPr>
      <w:r w:rsidRPr="0065454B">
        <w:rPr>
          <w:rFonts w:ascii="Book Antiqua" w:hAnsi="Book Antiqua"/>
          <w:bCs/>
          <w:sz w:val="24"/>
          <w:szCs w:val="24"/>
        </w:rPr>
        <w:t>Apertura i</w:t>
      </w:r>
      <w:r w:rsidRPr="0065454B">
        <w:rPr>
          <w:rFonts w:ascii="Book Antiqua" w:hAnsi="Book Antiqua"/>
          <w:sz w:val="24"/>
          <w:szCs w:val="24"/>
        </w:rPr>
        <w:t xml:space="preserve">n ogni caso in concomitanza della presenza di navi </w:t>
      </w:r>
      <w:r w:rsidR="00346830" w:rsidRPr="0065454B">
        <w:rPr>
          <w:rFonts w:ascii="Book Antiqua" w:hAnsi="Book Antiqua"/>
          <w:sz w:val="24"/>
          <w:szCs w:val="24"/>
        </w:rPr>
        <w:t xml:space="preserve">passeggeri e </w:t>
      </w:r>
      <w:r w:rsidRPr="0065454B">
        <w:rPr>
          <w:rFonts w:ascii="Book Antiqua" w:hAnsi="Book Antiqua"/>
          <w:sz w:val="24"/>
          <w:szCs w:val="24"/>
        </w:rPr>
        <w:t>da crociera e quando richiesto dalla A</w:t>
      </w:r>
      <w:r w:rsidR="000E2FCD" w:rsidRPr="0065454B">
        <w:rPr>
          <w:rFonts w:ascii="Book Antiqua" w:hAnsi="Book Antiqua"/>
          <w:sz w:val="24"/>
          <w:szCs w:val="24"/>
        </w:rPr>
        <w:t xml:space="preserve">dSP </w:t>
      </w:r>
      <w:r w:rsidRPr="0065454B">
        <w:rPr>
          <w:rFonts w:ascii="Book Antiqua" w:hAnsi="Book Antiqua"/>
          <w:sz w:val="24"/>
          <w:szCs w:val="24"/>
        </w:rPr>
        <w:t>anche in concomitanza con eventi organizzati dal comune di Salerno, e per esigenze delle Amministrazioni consegnatarie di spazi all’interno della Stazione marittima.</w:t>
      </w:r>
    </w:p>
    <w:p w:rsidR="00AC7C71" w:rsidRPr="0065454B" w:rsidRDefault="00AC7C71" w:rsidP="00C84C1D">
      <w:pPr>
        <w:tabs>
          <w:tab w:val="left" w:pos="993"/>
          <w:tab w:val="left" w:pos="9214"/>
        </w:tabs>
        <w:spacing w:line="240" w:lineRule="auto"/>
        <w:ind w:right="-219"/>
        <w:rPr>
          <w:rFonts w:ascii="Book Antiqua" w:hAnsi="Book Antiqua"/>
          <w:bCs/>
          <w:sz w:val="24"/>
          <w:szCs w:val="24"/>
        </w:rPr>
      </w:pPr>
      <w:r w:rsidRPr="0065454B">
        <w:rPr>
          <w:rFonts w:ascii="Book Antiqua" w:hAnsi="Book Antiqua"/>
          <w:bCs/>
          <w:sz w:val="24"/>
          <w:szCs w:val="24"/>
        </w:rPr>
        <w:t>Il responsabile del servizio dovrà verificare il regolare svolgimento dei servizi di pulizia, manutenzione, custodia ed informazione turistica e se</w:t>
      </w:r>
      <w:r w:rsidR="000E2FCD" w:rsidRPr="0065454B">
        <w:rPr>
          <w:rFonts w:ascii="Book Antiqua" w:hAnsi="Book Antiqua"/>
          <w:bCs/>
          <w:sz w:val="24"/>
          <w:szCs w:val="24"/>
        </w:rPr>
        <w:t xml:space="preserve">gnalare tempestivamente a questo Ente </w:t>
      </w:r>
      <w:r w:rsidRPr="0065454B">
        <w:rPr>
          <w:rFonts w:ascii="Book Antiqua" w:hAnsi="Book Antiqua"/>
          <w:bCs/>
          <w:sz w:val="24"/>
          <w:szCs w:val="24"/>
        </w:rPr>
        <w:t xml:space="preserve">eventuali guasti, danneggiamenti ed anomalie che possono pregiudicare la piena fruizione delle strutture. Il responsabile del servizio </w:t>
      </w:r>
      <w:r w:rsidR="009B7B36">
        <w:rPr>
          <w:rFonts w:ascii="Book Antiqua" w:hAnsi="Book Antiqua"/>
          <w:bCs/>
          <w:sz w:val="24"/>
          <w:szCs w:val="24"/>
        </w:rPr>
        <w:t>dovrà coordinare lo svolgimento/</w:t>
      </w:r>
      <w:r w:rsidRPr="0065454B">
        <w:rPr>
          <w:rFonts w:ascii="Book Antiqua" w:hAnsi="Book Antiqua"/>
          <w:bCs/>
          <w:sz w:val="24"/>
          <w:szCs w:val="24"/>
        </w:rPr>
        <w:t xml:space="preserve">svolgere tutte le attività, </w:t>
      </w:r>
      <w:r w:rsidRPr="0065454B">
        <w:rPr>
          <w:rFonts w:ascii="Book Antiqua" w:hAnsi="Book Antiqua"/>
          <w:bCs/>
          <w:sz w:val="24"/>
          <w:szCs w:val="24"/>
          <w:u w:val="single"/>
        </w:rPr>
        <w:t>anche affidando a terzi le attività di pulizia.</w:t>
      </w:r>
    </w:p>
    <w:p w:rsidR="00AC7C71" w:rsidRPr="0065454B" w:rsidRDefault="00AC7C71" w:rsidP="00C84C1D">
      <w:pPr>
        <w:tabs>
          <w:tab w:val="left" w:pos="8080"/>
          <w:tab w:val="left" w:pos="9214"/>
        </w:tabs>
        <w:spacing w:line="240" w:lineRule="auto"/>
        <w:ind w:right="-219"/>
        <w:rPr>
          <w:rFonts w:ascii="Book Antiqua" w:hAnsi="Book Antiqua"/>
          <w:bCs/>
          <w:sz w:val="24"/>
          <w:szCs w:val="24"/>
        </w:rPr>
      </w:pPr>
      <w:r w:rsidRPr="0065454B">
        <w:rPr>
          <w:rFonts w:ascii="Book Antiqua" w:hAnsi="Book Antiqua"/>
          <w:bCs/>
          <w:sz w:val="24"/>
          <w:szCs w:val="24"/>
        </w:rPr>
        <w:t>Inoltre, durante il periodo di funzionalizzazione delle strutture il responsabile del servizio dovrà garantire ogni giorno la sua reperibilità telefonica h24. L’autorità si riserva la facoltà di stabilire, modificare e/o concordare col responsabile del servizio gli orari dei sopralluoghi da eseguire.</w:t>
      </w:r>
    </w:p>
    <w:p w:rsidR="00B2018C" w:rsidRPr="0065454B" w:rsidRDefault="00AC7C71" w:rsidP="00F46BDA">
      <w:pPr>
        <w:tabs>
          <w:tab w:val="left" w:pos="8080"/>
          <w:tab w:val="left" w:pos="9214"/>
        </w:tabs>
        <w:spacing w:line="240" w:lineRule="auto"/>
        <w:ind w:right="-219"/>
        <w:rPr>
          <w:rFonts w:ascii="Book Antiqua" w:hAnsi="Book Antiqua"/>
          <w:bCs/>
          <w:sz w:val="24"/>
          <w:szCs w:val="24"/>
        </w:rPr>
      </w:pPr>
      <w:r w:rsidRPr="0065454B">
        <w:rPr>
          <w:rFonts w:ascii="Book Antiqua" w:hAnsi="Book Antiqua"/>
          <w:bCs/>
          <w:sz w:val="24"/>
          <w:szCs w:val="24"/>
        </w:rPr>
        <w:t>Per l'adempimento di tutte le obbligazioni, conseguenti all'esecuzione dell'appalto, l'aggiudicatario dovrà utilizzare il personale, necessario ai fini del perfetto espletamento del servizio</w:t>
      </w:r>
      <w:r w:rsidR="000E2FCD" w:rsidRPr="0065454B">
        <w:rPr>
          <w:rFonts w:ascii="Book Antiqua" w:hAnsi="Book Antiqua"/>
          <w:bCs/>
          <w:sz w:val="24"/>
          <w:szCs w:val="24"/>
        </w:rPr>
        <w:t>, come sopra indicato</w:t>
      </w:r>
      <w:r w:rsidR="00B2018C" w:rsidRPr="0065454B">
        <w:rPr>
          <w:rFonts w:ascii="Book Antiqua" w:hAnsi="Book Antiqua"/>
          <w:bCs/>
          <w:sz w:val="24"/>
          <w:szCs w:val="24"/>
        </w:rPr>
        <w:t>.</w:t>
      </w:r>
      <w:r w:rsidR="00014A20">
        <w:rPr>
          <w:rFonts w:ascii="Book Antiqua" w:hAnsi="Book Antiqua"/>
          <w:bCs/>
          <w:sz w:val="24"/>
          <w:szCs w:val="24"/>
        </w:rPr>
        <w:t xml:space="preserve"> </w:t>
      </w:r>
      <w:r w:rsidR="009B7B36">
        <w:rPr>
          <w:rFonts w:ascii="Book Antiqua" w:hAnsi="Book Antiqua"/>
          <w:sz w:val="24"/>
          <w:szCs w:val="24"/>
        </w:rPr>
        <w:t>L’affidatario dovrà</w:t>
      </w:r>
      <w:r w:rsidR="00B2018C" w:rsidRPr="0065454B">
        <w:rPr>
          <w:rFonts w:ascii="Book Antiqua" w:hAnsi="Book Antiqua"/>
          <w:sz w:val="24"/>
          <w:szCs w:val="24"/>
        </w:rPr>
        <w:t xml:space="preserve"> aver visionato la struttura interessata dal servizio, di aver rendicontato tutte le attrezzature, infissi, vetrate e quant’altro presente e di aver esaminato minuziosamente e dettagliatamente </w:t>
      </w:r>
      <w:r w:rsidR="009B7B36">
        <w:rPr>
          <w:rFonts w:ascii="Book Antiqua" w:hAnsi="Book Antiqua"/>
          <w:sz w:val="24"/>
          <w:szCs w:val="24"/>
        </w:rPr>
        <w:t xml:space="preserve">la zona </w:t>
      </w:r>
      <w:r w:rsidR="00B2018C" w:rsidRPr="0065454B">
        <w:rPr>
          <w:rFonts w:ascii="Book Antiqua" w:hAnsi="Book Antiqua"/>
          <w:sz w:val="24"/>
          <w:szCs w:val="24"/>
        </w:rPr>
        <w:t>e pertanto:</w:t>
      </w:r>
    </w:p>
    <w:p w:rsidR="00B2018C" w:rsidRPr="0065454B" w:rsidRDefault="00B2018C" w:rsidP="00B2018C">
      <w:pPr>
        <w:tabs>
          <w:tab w:val="left" w:pos="8080"/>
          <w:tab w:val="left" w:pos="9214"/>
        </w:tabs>
        <w:spacing w:line="240" w:lineRule="auto"/>
        <w:ind w:right="-219"/>
        <w:rPr>
          <w:rFonts w:ascii="Book Antiqua" w:hAnsi="Book Antiqua"/>
          <w:sz w:val="24"/>
          <w:szCs w:val="24"/>
        </w:rPr>
      </w:pPr>
      <w:r w:rsidRPr="0065454B">
        <w:rPr>
          <w:rFonts w:ascii="Book Antiqua" w:hAnsi="Book Antiqua"/>
          <w:sz w:val="24"/>
          <w:szCs w:val="24"/>
        </w:rPr>
        <w:softHyphen/>
        <w:t>– di aver la disponibilità della mano d’opera necessaria per l’esecuzione del servizio, nonché della disponibilità di mezzi ed attrezzature adeguati all’entità ed alla tipologia del servizio;</w:t>
      </w:r>
    </w:p>
    <w:p w:rsidR="00B2018C" w:rsidRPr="0065454B" w:rsidRDefault="00B2018C" w:rsidP="00B2018C">
      <w:pPr>
        <w:tabs>
          <w:tab w:val="left" w:pos="8080"/>
          <w:tab w:val="left" w:pos="9214"/>
        </w:tabs>
        <w:spacing w:line="240" w:lineRule="auto"/>
        <w:ind w:right="-219"/>
        <w:rPr>
          <w:rFonts w:ascii="Book Antiqua" w:hAnsi="Book Antiqua"/>
          <w:sz w:val="24"/>
          <w:szCs w:val="24"/>
        </w:rPr>
      </w:pPr>
      <w:r w:rsidRPr="0065454B">
        <w:rPr>
          <w:rFonts w:ascii="Book Antiqua" w:hAnsi="Book Antiqua"/>
          <w:sz w:val="24"/>
          <w:szCs w:val="24"/>
        </w:rPr>
        <w:t xml:space="preserve">– di aver valutato, nell’offerta presentata, tutte le circostanze generali e particolari che possano aver influito sulla determinazione dei prezzi e che possano influire sull’esecuzione del servizio. </w:t>
      </w:r>
    </w:p>
    <w:p w:rsidR="00B2018C" w:rsidRPr="0065454B" w:rsidRDefault="00B2018C" w:rsidP="00B2018C">
      <w:pPr>
        <w:tabs>
          <w:tab w:val="left" w:pos="8080"/>
          <w:tab w:val="left" w:pos="9214"/>
        </w:tabs>
        <w:ind w:right="-219"/>
        <w:rPr>
          <w:rFonts w:ascii="Book Antiqua" w:hAnsi="Book Antiqua"/>
          <w:sz w:val="24"/>
          <w:szCs w:val="24"/>
        </w:rPr>
      </w:pPr>
      <w:r w:rsidRPr="0065454B">
        <w:rPr>
          <w:rFonts w:ascii="Book Antiqua" w:hAnsi="Book Antiqua"/>
          <w:sz w:val="24"/>
          <w:szCs w:val="24"/>
        </w:rPr>
        <w:lastRenderedPageBreak/>
        <w:t xml:space="preserve">Oltre agli oneri espressamente previsti, e quelli derivanti dalla applicazione di tutte le norme di legge e </w:t>
      </w:r>
      <w:r w:rsidR="008E5245">
        <w:rPr>
          <w:rFonts w:ascii="Book Antiqua" w:hAnsi="Book Antiqua"/>
          <w:sz w:val="24"/>
          <w:szCs w:val="24"/>
        </w:rPr>
        <w:t xml:space="preserve">regolamento, sono a carico del concessionario </w:t>
      </w:r>
      <w:r w:rsidRPr="0065454B">
        <w:rPr>
          <w:rFonts w:ascii="Book Antiqua" w:hAnsi="Book Antiqua"/>
          <w:sz w:val="24"/>
          <w:szCs w:val="24"/>
        </w:rPr>
        <w:t xml:space="preserve">gli oneri ed obblighi di seguito indicati: </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attrezzature</w:t>
      </w:r>
      <w:proofErr w:type="gramEnd"/>
      <w:r w:rsidRPr="0065454B">
        <w:rPr>
          <w:rFonts w:ascii="Book Antiqua" w:hAnsi="Book Antiqua"/>
          <w:sz w:val="24"/>
          <w:szCs w:val="24"/>
        </w:rPr>
        <w:t>, nonché materiali e quant'altro necessario all’esecuzione del servizio,</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mano</w:t>
      </w:r>
      <w:proofErr w:type="gramEnd"/>
      <w:r w:rsidRPr="0065454B">
        <w:rPr>
          <w:rFonts w:ascii="Book Antiqua" w:hAnsi="Book Antiqua"/>
          <w:sz w:val="24"/>
          <w:szCs w:val="24"/>
        </w:rPr>
        <w:t xml:space="preserve"> d'opera, personale tecnico ed amministrativo;</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provvedere</w:t>
      </w:r>
      <w:proofErr w:type="gramEnd"/>
      <w:r w:rsidRPr="0065454B">
        <w:rPr>
          <w:rFonts w:ascii="Book Antiqua" w:hAnsi="Book Antiqua"/>
          <w:sz w:val="24"/>
          <w:szCs w:val="24"/>
        </w:rPr>
        <w:t>, a cura e carico proprio a tutte le spese relative all’impegno di:</w:t>
      </w:r>
    </w:p>
    <w:p w:rsidR="00B2018C" w:rsidRPr="0065454B" w:rsidRDefault="00B2018C" w:rsidP="00B2018C">
      <w:pPr>
        <w:tabs>
          <w:tab w:val="left" w:pos="8080"/>
          <w:tab w:val="left" w:pos="9214"/>
        </w:tabs>
        <w:spacing w:line="240" w:lineRule="auto"/>
        <w:ind w:left="360" w:right="-219"/>
        <w:rPr>
          <w:rFonts w:ascii="Book Antiqua" w:hAnsi="Book Antiqua"/>
          <w:sz w:val="24"/>
          <w:szCs w:val="24"/>
        </w:rPr>
      </w:pPr>
      <w:r w:rsidRPr="0065454B">
        <w:rPr>
          <w:rFonts w:ascii="Book Antiqua" w:hAnsi="Book Antiqua"/>
          <w:sz w:val="24"/>
          <w:szCs w:val="24"/>
        </w:rPr>
        <w:t>- divise per il personale impiegato;</w:t>
      </w:r>
    </w:p>
    <w:p w:rsidR="00B2018C" w:rsidRPr="0065454B" w:rsidRDefault="00B2018C" w:rsidP="00B2018C">
      <w:pPr>
        <w:tabs>
          <w:tab w:val="left" w:pos="8080"/>
          <w:tab w:val="left" w:pos="9214"/>
        </w:tabs>
        <w:spacing w:line="240" w:lineRule="auto"/>
        <w:ind w:left="360" w:right="-219"/>
        <w:rPr>
          <w:rFonts w:ascii="Book Antiqua" w:hAnsi="Book Antiqua"/>
          <w:sz w:val="24"/>
          <w:szCs w:val="24"/>
        </w:rPr>
      </w:pPr>
      <w:r w:rsidRPr="0065454B">
        <w:rPr>
          <w:rFonts w:ascii="Book Antiqua" w:hAnsi="Book Antiqua"/>
          <w:sz w:val="24"/>
          <w:szCs w:val="24"/>
        </w:rPr>
        <w:t>- tessere di riconoscimento;</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l’adozione</w:t>
      </w:r>
      <w:proofErr w:type="gramEnd"/>
      <w:r w:rsidRPr="0065454B">
        <w:rPr>
          <w:rFonts w:ascii="Book Antiqua" w:hAnsi="Book Antiqua"/>
          <w:sz w:val="24"/>
          <w:szCs w:val="24"/>
        </w:rPr>
        <w:t xml:space="preserve"> di ogni provvedimento e cautela stabiliti per legge e di quanto altro necessario per prevenire ed evitare il verificarsi di incidenti durante l’intero servizio. </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tutti</w:t>
      </w:r>
      <w:proofErr w:type="gramEnd"/>
      <w:r w:rsidRPr="0065454B">
        <w:rPr>
          <w:rFonts w:ascii="Book Antiqua" w:hAnsi="Book Antiqua"/>
          <w:sz w:val="24"/>
          <w:szCs w:val="24"/>
        </w:rPr>
        <w:t xml:space="preserve"> gli adempimenti richiesti dalla vigente normativa in tema di assunzione, tutela, sicurezza e salute, assicurazione ed assistenza dei lavoratori, sollevando l’Autorità da ogni responsabilità;</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ogni</w:t>
      </w:r>
      <w:proofErr w:type="gramEnd"/>
      <w:r w:rsidRPr="0065454B">
        <w:rPr>
          <w:rFonts w:ascii="Book Antiqua" w:hAnsi="Book Antiqua"/>
          <w:sz w:val="24"/>
          <w:szCs w:val="24"/>
        </w:rPr>
        <w:t xml:space="preserve"> tipo di responsabilità conseguente a danni cagionati a terzi dallo svolgimento del servizio, esentando in tal senso da ogni responsabilità l’Autorità ed il personale da essa preposto alla vigilanza,</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spese</w:t>
      </w:r>
      <w:proofErr w:type="gramEnd"/>
      <w:r w:rsidRPr="0065454B">
        <w:rPr>
          <w:rFonts w:ascii="Book Antiqua" w:hAnsi="Book Antiqua"/>
          <w:sz w:val="24"/>
          <w:szCs w:val="24"/>
        </w:rPr>
        <w:t xml:space="preserve"> per la registrazione del contratto, di registro ed accessorie;</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r w:rsidRPr="0065454B">
        <w:rPr>
          <w:rFonts w:ascii="Book Antiqua" w:hAnsi="Book Antiqua"/>
          <w:sz w:val="24"/>
          <w:szCs w:val="24"/>
        </w:rPr>
        <w:t>L’affidatario è tenuto a garantire, altresì, le attività accessorie di coordinamento dei servizi oggetto del presente appalto, consistenti nella presenza, negli orari di funzionamento delle strutture, di un responsabile:</w:t>
      </w:r>
    </w:p>
    <w:p w:rsidR="00B2018C" w:rsidRPr="0065454B" w:rsidRDefault="00B2018C" w:rsidP="00B2018C">
      <w:pPr>
        <w:pStyle w:val="Corpodeltesto21"/>
        <w:widowControl/>
        <w:numPr>
          <w:ilvl w:val="0"/>
          <w:numId w:val="31"/>
        </w:numPr>
        <w:overflowPunct/>
        <w:autoSpaceDE/>
        <w:autoSpaceDN/>
        <w:adjustRightInd/>
        <w:spacing w:before="0" w:after="60" w:line="240" w:lineRule="auto"/>
        <w:ind w:right="-219" w:hanging="9"/>
        <w:jc w:val="both"/>
        <w:textAlignment w:val="auto"/>
        <w:rPr>
          <w:rFonts w:ascii="Book Antiqua" w:hAnsi="Book Antiqua" w:cs="Arial"/>
          <w:spacing w:val="0"/>
          <w:sz w:val="24"/>
          <w:szCs w:val="24"/>
          <w:lang w:val="it-IT"/>
        </w:rPr>
      </w:pPr>
      <w:proofErr w:type="gramStart"/>
      <w:r w:rsidRPr="0065454B">
        <w:rPr>
          <w:rFonts w:ascii="Book Antiqua" w:hAnsi="Book Antiqua" w:cs="Arial"/>
          <w:spacing w:val="0"/>
          <w:sz w:val="24"/>
          <w:szCs w:val="24"/>
          <w:lang w:val="it-IT"/>
        </w:rPr>
        <w:t>che</w:t>
      </w:r>
      <w:proofErr w:type="gramEnd"/>
      <w:r w:rsidRPr="0065454B">
        <w:rPr>
          <w:rFonts w:ascii="Book Antiqua" w:hAnsi="Book Antiqua" w:cs="Arial"/>
          <w:spacing w:val="0"/>
          <w:sz w:val="24"/>
          <w:szCs w:val="24"/>
          <w:lang w:val="it-IT"/>
        </w:rPr>
        <w:t xml:space="preserve"> sovrintenda al regolare fruizione delle strutture da parte del pubblico;</w:t>
      </w:r>
    </w:p>
    <w:p w:rsidR="00B2018C" w:rsidRPr="0065454B" w:rsidRDefault="00B2018C" w:rsidP="00B2018C">
      <w:pPr>
        <w:pStyle w:val="Corpodeltesto21"/>
        <w:widowControl/>
        <w:numPr>
          <w:ilvl w:val="0"/>
          <w:numId w:val="31"/>
        </w:numPr>
        <w:overflowPunct/>
        <w:autoSpaceDE/>
        <w:autoSpaceDN/>
        <w:adjustRightInd/>
        <w:spacing w:before="0" w:after="60" w:line="240" w:lineRule="auto"/>
        <w:ind w:right="-219" w:hanging="9"/>
        <w:jc w:val="both"/>
        <w:textAlignment w:val="auto"/>
        <w:rPr>
          <w:rFonts w:ascii="Book Antiqua" w:hAnsi="Book Antiqua"/>
          <w:spacing w:val="0"/>
          <w:sz w:val="24"/>
          <w:szCs w:val="24"/>
          <w:lang w:val="it-IT"/>
        </w:rPr>
      </w:pPr>
      <w:proofErr w:type="gramStart"/>
      <w:r w:rsidRPr="0065454B">
        <w:rPr>
          <w:rFonts w:ascii="Book Antiqua" w:hAnsi="Book Antiqua"/>
          <w:spacing w:val="0"/>
          <w:sz w:val="24"/>
          <w:szCs w:val="24"/>
          <w:lang w:val="it-IT"/>
        </w:rPr>
        <w:t>che</w:t>
      </w:r>
      <w:proofErr w:type="gramEnd"/>
      <w:r w:rsidRPr="0065454B">
        <w:rPr>
          <w:rFonts w:ascii="Book Antiqua" w:hAnsi="Book Antiqua"/>
          <w:spacing w:val="0"/>
          <w:sz w:val="24"/>
          <w:szCs w:val="24"/>
          <w:lang w:val="it-IT"/>
        </w:rPr>
        <w:t xml:space="preserve"> segnali all’Ente eventuali guasti;</w:t>
      </w:r>
    </w:p>
    <w:p w:rsidR="00B2018C" w:rsidRPr="0065454B" w:rsidRDefault="00B2018C" w:rsidP="00B2018C">
      <w:pPr>
        <w:pStyle w:val="Corpodeltesto21"/>
        <w:spacing w:before="120" w:line="276" w:lineRule="auto"/>
        <w:ind w:right="-219"/>
        <w:rPr>
          <w:rFonts w:ascii="Book Antiqua" w:hAnsi="Book Antiqua" w:cs="Arial"/>
          <w:spacing w:val="0"/>
          <w:sz w:val="24"/>
          <w:szCs w:val="24"/>
          <w:u w:val="single"/>
          <w:lang w:val="it-IT"/>
        </w:rPr>
      </w:pPr>
      <w:r w:rsidRPr="0065454B">
        <w:rPr>
          <w:rFonts w:ascii="Book Antiqua" w:hAnsi="Book Antiqua" w:cs="Arial"/>
          <w:spacing w:val="0"/>
          <w:sz w:val="24"/>
          <w:szCs w:val="24"/>
          <w:u w:val="single"/>
          <w:lang w:val="it-IT"/>
        </w:rPr>
        <w:t>Norme di sicurezza</w:t>
      </w:r>
    </w:p>
    <w:p w:rsidR="00B2018C" w:rsidRPr="0065454B" w:rsidRDefault="00B2018C" w:rsidP="00B2018C">
      <w:pPr>
        <w:tabs>
          <w:tab w:val="left" w:pos="0"/>
          <w:tab w:val="left" w:pos="144"/>
          <w:tab w:val="left" w:pos="8080"/>
          <w:tab w:val="left" w:pos="9214"/>
        </w:tabs>
        <w:ind w:right="-219"/>
        <w:rPr>
          <w:rFonts w:ascii="Book Antiqua" w:hAnsi="Book Antiqua"/>
          <w:sz w:val="24"/>
          <w:szCs w:val="24"/>
        </w:rPr>
      </w:pPr>
      <w:r w:rsidRPr="0065454B">
        <w:rPr>
          <w:rFonts w:ascii="Book Antiqua" w:hAnsi="Book Antiqua"/>
          <w:sz w:val="24"/>
          <w:szCs w:val="24"/>
        </w:rPr>
        <w:t xml:space="preserve">Lo svolgimento delle attività all’interno del porto comporta la </w:t>
      </w:r>
      <w:r w:rsidR="0065454B">
        <w:rPr>
          <w:rFonts w:ascii="Book Antiqua" w:hAnsi="Book Antiqua"/>
          <w:sz w:val="24"/>
          <w:szCs w:val="24"/>
        </w:rPr>
        <w:t>possibile p</w:t>
      </w:r>
      <w:r w:rsidRPr="0065454B">
        <w:rPr>
          <w:rFonts w:ascii="Book Antiqua" w:hAnsi="Book Antiqua"/>
          <w:sz w:val="24"/>
          <w:szCs w:val="24"/>
        </w:rPr>
        <w:t xml:space="preserve">resenza dei rischi di seguito indicati, per i quali devono essere adottate le necessarie misure di prevenzione. </w:t>
      </w:r>
    </w:p>
    <w:p w:rsidR="00B2018C" w:rsidRPr="00E603FC" w:rsidRDefault="00B2018C" w:rsidP="00B2018C">
      <w:pPr>
        <w:tabs>
          <w:tab w:val="right" w:leader="dot" w:pos="8222"/>
        </w:tabs>
        <w:spacing w:after="120"/>
        <w:ind w:left="360" w:right="-219"/>
        <w:rPr>
          <w:rFonts w:ascii="Book Antiqua" w:eastAsia="Arial Unicode MS" w:hAnsi="Book Antiqua"/>
          <w:sz w:val="18"/>
          <w:szCs w:val="18"/>
        </w:rPr>
      </w:pPr>
      <w:r w:rsidRPr="00E603FC">
        <w:rPr>
          <w:rFonts w:ascii="Book Antiqua" w:hAnsi="Book Antiqua"/>
          <w:b/>
          <w:sz w:val="18"/>
          <w:szCs w:val="18"/>
        </w:rPr>
        <w:t>RISCHI PRESENTI</w:t>
      </w:r>
      <w:r w:rsidRPr="00E603FC">
        <w:rPr>
          <w:rFonts w:ascii="Book Antiqua" w:hAnsi="Book Antiqua"/>
          <w:sz w:val="18"/>
          <w:szCs w:val="18"/>
        </w:rPr>
        <w:t xml:space="preserve"> </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Urto contro cavi di ormeggio, bitte, merci, contenitori, automezzi sulle banchine o sui piazzali;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Caduta materiali dall’alto e movimentazione carichi durante le operazioni di carico e scarico;</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Caduta in mare dal ciglio banchina;</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Investimento da mezzi operativi e veicoli in genere;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Inciampo su ostacoli, imperfezioni della pavimentazione o rotaie;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Scivolamento, in particolare su macchie di olio;</w:t>
      </w:r>
    </w:p>
    <w:p w:rsidR="00B2018C" w:rsidRPr="00E603FC" w:rsidRDefault="00B2018C" w:rsidP="00B2018C">
      <w:pPr>
        <w:tabs>
          <w:tab w:val="right" w:leader="dot" w:pos="8222"/>
        </w:tabs>
        <w:spacing w:after="120" w:line="240" w:lineRule="auto"/>
        <w:ind w:left="360" w:right="-219"/>
        <w:rPr>
          <w:rFonts w:ascii="Book Antiqua" w:hAnsi="Book Antiqua"/>
          <w:sz w:val="18"/>
          <w:szCs w:val="18"/>
        </w:rPr>
      </w:pPr>
      <w:r w:rsidRPr="00E603FC">
        <w:rPr>
          <w:rFonts w:ascii="Book Antiqua" w:hAnsi="Book Antiqua"/>
          <w:b/>
          <w:sz w:val="18"/>
          <w:szCs w:val="18"/>
        </w:rPr>
        <w:t>MISURE DI PREVENZIONE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Rispettare la segnaletica orizzontale e verticale;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Rispettare il limite di velocità di 30 Km/ora fissato per i veicoli;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Usare nella guida particolare prudenza, specialmente nelle ore notturne ed in caso di pioggia, vento, visibilità ridotta e traffico intenso;</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Rispettare la precedenza dei mezzi operativi;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Transitare a piedi esclusivamente lungo i percorsi segnalati;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Fare attenzione alla pavimentazione dissestata;</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57" w:right="-219" w:hanging="357"/>
        <w:rPr>
          <w:rFonts w:ascii="Book Antiqua" w:hAnsi="Book Antiqua"/>
          <w:sz w:val="18"/>
          <w:szCs w:val="18"/>
        </w:rPr>
      </w:pPr>
      <w:r w:rsidRPr="00E603FC">
        <w:rPr>
          <w:rFonts w:ascii="Book Antiqua" w:hAnsi="Book Antiqua"/>
          <w:sz w:val="18"/>
          <w:szCs w:val="18"/>
        </w:rPr>
        <w:lastRenderedPageBreak/>
        <w:t>Non circolare o sostare lungo i cigli banchina ed in prossimità dei cavi di ormeggio o disormeggio delle navi;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Procedere con prudenza all’imbarco/sbarco;</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Non circolare sui praticabili dei moli foranei;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57" w:right="-219" w:hanging="357"/>
        <w:rPr>
          <w:rFonts w:ascii="Book Antiqua" w:hAnsi="Book Antiqua"/>
          <w:sz w:val="18"/>
          <w:szCs w:val="18"/>
        </w:rPr>
      </w:pPr>
      <w:r w:rsidRPr="00E603FC">
        <w:rPr>
          <w:rFonts w:ascii="Book Antiqua" w:hAnsi="Book Antiqua"/>
          <w:sz w:val="18"/>
          <w:szCs w:val="18"/>
        </w:rPr>
        <w:t>Non sostare o fermarsi, a meno di m 5 dal ciglio delle banchine, sopra i chiusini ed i tombini di deflusso delle acque delle bocche antincendio e prese d’acqua, a meno di m 2 dalle palificazioni di sostegno dell’impianto di illuminazione, in prossimità dei cavi di ormeggio o disormeggio delle navi e lungo le banchine del porto adibite alla movimentazione delle merci;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Non accedere in aree interdette senza autorizzazione (ad esempio aree in concessione);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Rispettare le procedure di sicurezza per ciascuna area o attività;</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Rispettare la segnaletica di sicurezza delle aree;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Usare i DPI, in particolare gli indumenti ad alta visibilità, le scarpe e gli elmetti;</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Recintare e segnalare adeguatamente le aree oggetto dei lavori e posizionare la segnaletica di sicurezza;</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Non rimuovere o modificare i dispositivi di sicurezza, di segnalazione e di controllo;</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Utilizzare correttamente i macchinari e le attrezzature;</w:t>
      </w:r>
    </w:p>
    <w:p w:rsidR="00B2018C" w:rsidRPr="00E603FC" w:rsidRDefault="00B2018C" w:rsidP="00B2018C">
      <w:pPr>
        <w:widowControl/>
        <w:numPr>
          <w:ilvl w:val="0"/>
          <w:numId w:val="32"/>
        </w:numPr>
        <w:tabs>
          <w:tab w:val="clear" w:pos="720"/>
          <w:tab w:val="num" w:pos="0"/>
        </w:tabs>
        <w:overflowPunct/>
        <w:autoSpaceDE/>
        <w:autoSpaceDN/>
        <w:adjustRightInd/>
        <w:spacing w:after="120" w:line="240" w:lineRule="auto"/>
        <w:ind w:left="360" w:right="-219"/>
        <w:rPr>
          <w:rFonts w:ascii="Book Antiqua" w:hAnsi="Book Antiqua"/>
          <w:sz w:val="18"/>
          <w:szCs w:val="18"/>
        </w:rPr>
      </w:pPr>
      <w:r w:rsidRPr="00E603FC">
        <w:rPr>
          <w:rFonts w:ascii="Book Antiqua" w:hAnsi="Book Antiqua"/>
          <w:sz w:val="18"/>
          <w:szCs w:val="18"/>
        </w:rPr>
        <w:t>Non utilizzare mezzi operativi in modo improprio, in particolare per il trasporto delle persone.</w:t>
      </w:r>
    </w:p>
    <w:p w:rsidR="00B2018C" w:rsidRPr="00E603FC" w:rsidRDefault="00B2018C" w:rsidP="00B2018C">
      <w:pPr>
        <w:pStyle w:val="TESTO"/>
        <w:tabs>
          <w:tab w:val="clear" w:pos="9912"/>
        </w:tabs>
        <w:suppressAutoHyphens/>
        <w:spacing w:after="120" w:line="240" w:lineRule="auto"/>
        <w:ind w:left="357" w:right="-221" w:hanging="357"/>
        <w:rPr>
          <w:rFonts w:ascii="Book Antiqua" w:hAnsi="Book Antiqua"/>
          <w:color w:val="auto"/>
          <w:sz w:val="18"/>
          <w:szCs w:val="18"/>
        </w:rPr>
      </w:pPr>
      <w:bookmarkStart w:id="50" w:name="_Hlt504471112"/>
      <w:bookmarkEnd w:id="50"/>
      <w:r w:rsidRPr="00E603FC">
        <w:rPr>
          <w:rFonts w:ascii="Book Antiqua" w:hAnsi="Book Antiqua"/>
          <w:color w:val="auto"/>
          <w:sz w:val="18"/>
          <w:szCs w:val="18"/>
        </w:rPr>
        <w:t>IN CASO DI EMERGENZA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8"/>
      </w:tblGrid>
      <w:tr w:rsidR="00B2018C" w:rsidRPr="00E603FC" w:rsidTr="00D14930">
        <w:tc>
          <w:tcPr>
            <w:tcW w:w="9778" w:type="dxa"/>
          </w:tcPr>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b/>
                <w:sz w:val="18"/>
                <w:szCs w:val="18"/>
              </w:rPr>
              <w:t>PER OGNI TIPO DI EMERGENZA (24 ORE SU 24</w:t>
            </w:r>
            <w:proofErr w:type="gramStart"/>
            <w:r w:rsidRPr="00E603FC">
              <w:rPr>
                <w:rFonts w:ascii="Book Antiqua" w:hAnsi="Book Antiqua"/>
                <w:b/>
                <w:sz w:val="18"/>
                <w:szCs w:val="18"/>
              </w:rPr>
              <w:t>)</w:t>
            </w:r>
            <w:r w:rsidRPr="00E603FC">
              <w:rPr>
                <w:rFonts w:ascii="Book Antiqua" w:hAnsi="Book Antiqua"/>
                <w:sz w:val="18"/>
                <w:szCs w:val="18"/>
              </w:rPr>
              <w:t xml:space="preserve">  tel.</w:t>
            </w:r>
            <w:proofErr w:type="gramEnd"/>
            <w:r w:rsidRPr="00E603FC">
              <w:rPr>
                <w:rFonts w:ascii="Book Antiqua" w:hAnsi="Book Antiqua"/>
                <w:sz w:val="18"/>
                <w:szCs w:val="18"/>
              </w:rPr>
              <w:t xml:space="preserve"> 118</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 xml:space="preserve">PRONTO SOCCORSO AMBULANZE  </w:t>
            </w:r>
          </w:p>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sz w:val="18"/>
                <w:szCs w:val="18"/>
              </w:rPr>
              <w:t xml:space="preserve">Centrale Operativa Emergenza </w:t>
            </w:r>
            <w:proofErr w:type="spellStart"/>
            <w:r w:rsidRPr="00E603FC">
              <w:rPr>
                <w:rFonts w:ascii="Book Antiqua" w:hAnsi="Book Antiqua"/>
                <w:sz w:val="18"/>
                <w:szCs w:val="18"/>
              </w:rPr>
              <w:t>A.o.</w:t>
            </w:r>
            <w:proofErr w:type="spellEnd"/>
            <w:r w:rsidRPr="00E603FC">
              <w:rPr>
                <w:rFonts w:ascii="Book Antiqua" w:hAnsi="Book Antiqua"/>
                <w:sz w:val="18"/>
                <w:szCs w:val="18"/>
              </w:rPr>
              <w:t xml:space="preserve"> Ospedali Riuniti Salerno Ospedale</w:t>
            </w:r>
          </w:p>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sz w:val="18"/>
                <w:szCs w:val="18"/>
              </w:rPr>
              <w:t xml:space="preserve">84131 Salerno (SA) - Via S. Leonardo  </w:t>
            </w:r>
          </w:p>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sz w:val="18"/>
                <w:szCs w:val="18"/>
              </w:rPr>
              <w:t>tel. 800 118111</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 xml:space="preserve">OSPEDALE: S. GIOVANNI DI DIO E RUGGI D’ARAGONA     </w:t>
            </w:r>
          </w:p>
          <w:p w:rsidR="00B2018C" w:rsidRPr="00E603FC" w:rsidRDefault="00B2018C" w:rsidP="00D14930">
            <w:pPr>
              <w:spacing w:line="240" w:lineRule="auto"/>
              <w:ind w:right="-219"/>
              <w:rPr>
                <w:rFonts w:ascii="Book Antiqua" w:hAnsi="Book Antiqua"/>
                <w:b/>
                <w:bCs/>
                <w:sz w:val="18"/>
                <w:szCs w:val="18"/>
              </w:rPr>
            </w:pPr>
            <w:r w:rsidRPr="00E603FC">
              <w:rPr>
                <w:rFonts w:ascii="Book Antiqua" w:hAnsi="Book Antiqua"/>
                <w:b/>
                <w:bCs/>
                <w:sz w:val="18"/>
                <w:szCs w:val="18"/>
              </w:rPr>
              <w:t xml:space="preserve">Azienda Ospedaliera Rianimazione </w:t>
            </w:r>
          </w:p>
          <w:p w:rsidR="00B2018C" w:rsidRPr="00E603FC" w:rsidRDefault="00B2018C" w:rsidP="00D14930">
            <w:pPr>
              <w:tabs>
                <w:tab w:val="left" w:pos="7655"/>
              </w:tabs>
              <w:spacing w:line="240" w:lineRule="auto"/>
              <w:ind w:right="-219"/>
              <w:rPr>
                <w:rFonts w:ascii="Book Antiqua" w:hAnsi="Book Antiqua"/>
                <w:sz w:val="18"/>
                <w:szCs w:val="18"/>
              </w:rPr>
            </w:pPr>
            <w:r w:rsidRPr="00E603FC">
              <w:rPr>
                <w:rFonts w:ascii="Book Antiqua" w:hAnsi="Book Antiqua"/>
                <w:sz w:val="18"/>
                <w:szCs w:val="18"/>
              </w:rPr>
              <w:t xml:space="preserve">84131 Salerno (SA) - Via S. </w:t>
            </w:r>
            <w:proofErr w:type="gramStart"/>
            <w:r w:rsidRPr="00E603FC">
              <w:rPr>
                <w:rFonts w:ascii="Book Antiqua" w:hAnsi="Book Antiqua"/>
                <w:sz w:val="18"/>
                <w:szCs w:val="18"/>
              </w:rPr>
              <w:t>Leonardo ,</w:t>
            </w:r>
            <w:proofErr w:type="gramEnd"/>
            <w:r w:rsidRPr="00E603FC">
              <w:rPr>
                <w:rFonts w:ascii="Book Antiqua" w:hAnsi="Book Antiqua"/>
                <w:sz w:val="18"/>
                <w:szCs w:val="18"/>
              </w:rPr>
              <w:t xml:space="preserve"> tel. 089 301911 - </w:t>
            </w:r>
            <w:r w:rsidRPr="00E603FC">
              <w:rPr>
                <w:rFonts w:ascii="Book Antiqua" w:hAnsi="Book Antiqua"/>
                <w:b/>
                <w:bCs/>
                <w:sz w:val="18"/>
                <w:szCs w:val="18"/>
              </w:rPr>
              <w:t xml:space="preserve">Pronto Soccorso </w:t>
            </w:r>
            <w:r w:rsidRPr="00E603FC">
              <w:rPr>
                <w:rFonts w:ascii="Book Antiqua" w:hAnsi="Book Antiqua"/>
                <w:sz w:val="18"/>
                <w:szCs w:val="18"/>
              </w:rPr>
              <w:t>089 301110</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 xml:space="preserve">AZIENDA UNITA’ SANITARIA LOCALE di SALERNO </w:t>
            </w:r>
          </w:p>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sz w:val="18"/>
                <w:szCs w:val="18"/>
              </w:rPr>
              <w:t xml:space="preserve">84124 Salerno (SA) - Via Nizza, 146  </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sz w:val="18"/>
                <w:szCs w:val="18"/>
              </w:rPr>
              <w:t>tel. 089 693647 • 089 693648 • 089 693638</w:t>
            </w:r>
          </w:p>
        </w:tc>
      </w:tr>
    </w:tbl>
    <w:p w:rsidR="00B2018C" w:rsidRPr="00E603FC" w:rsidRDefault="00B2018C" w:rsidP="00B2018C">
      <w:pPr>
        <w:pStyle w:val="Titolo6"/>
        <w:ind w:right="-219"/>
        <w:rPr>
          <w:rFonts w:ascii="Book Antiqua" w:hAnsi="Book Antiqua"/>
          <w:color w:val="000000"/>
          <w:sz w:val="18"/>
          <w:szCs w:val="18"/>
        </w:rPr>
      </w:pPr>
      <w:r w:rsidRPr="00E603FC">
        <w:rPr>
          <w:rFonts w:ascii="Book Antiqua" w:hAnsi="Book Antiqua"/>
          <w:color w:val="000000"/>
          <w:sz w:val="18"/>
          <w:szCs w:val="18"/>
        </w:rPr>
        <w:t>EMERGENZA SICUREZZA</w:t>
      </w:r>
    </w:p>
    <w:tbl>
      <w:tblPr>
        <w:tblW w:w="0" w:type="auto"/>
        <w:tblLayout w:type="fixed"/>
        <w:tblCellMar>
          <w:left w:w="70" w:type="dxa"/>
          <w:right w:w="70" w:type="dxa"/>
        </w:tblCellMar>
        <w:tblLook w:val="0000" w:firstRow="0" w:lastRow="0" w:firstColumn="0" w:lastColumn="0" w:noHBand="0" w:noVBand="0"/>
      </w:tblPr>
      <w:tblGrid>
        <w:gridCol w:w="9778"/>
      </w:tblGrid>
      <w:tr w:rsidR="00B2018C" w:rsidRPr="00E603FC" w:rsidTr="00D14930">
        <w:tc>
          <w:tcPr>
            <w:tcW w:w="9778" w:type="dxa"/>
            <w:tcBorders>
              <w:top w:val="single" w:sz="4" w:space="0" w:color="auto"/>
              <w:left w:val="single" w:sz="4" w:space="0" w:color="auto"/>
              <w:bottom w:val="single" w:sz="4" w:space="0" w:color="auto"/>
              <w:right w:val="single" w:sz="4" w:space="0" w:color="auto"/>
            </w:tcBorders>
          </w:tcPr>
          <w:p w:rsidR="00B2018C" w:rsidRPr="00E603FC" w:rsidRDefault="00B2018C" w:rsidP="00D14930">
            <w:pPr>
              <w:tabs>
                <w:tab w:val="left" w:pos="6763"/>
              </w:tabs>
              <w:spacing w:line="240" w:lineRule="auto"/>
              <w:ind w:right="-219"/>
              <w:rPr>
                <w:rFonts w:ascii="Book Antiqua" w:hAnsi="Book Antiqua"/>
                <w:sz w:val="18"/>
                <w:szCs w:val="18"/>
              </w:rPr>
            </w:pPr>
            <w:r w:rsidRPr="00E603FC">
              <w:rPr>
                <w:rFonts w:ascii="Book Antiqua" w:hAnsi="Book Antiqua"/>
                <w:b/>
                <w:sz w:val="18"/>
                <w:szCs w:val="18"/>
              </w:rPr>
              <w:t xml:space="preserve">VIGILIDELFUOCO – </w:t>
            </w:r>
            <w:r w:rsidRPr="00E603FC">
              <w:rPr>
                <w:rFonts w:ascii="Book Antiqua" w:hAnsi="Book Antiqua"/>
                <w:sz w:val="18"/>
                <w:szCs w:val="18"/>
              </w:rPr>
              <w:t>Soccorso 115</w:t>
            </w:r>
          </w:p>
          <w:p w:rsidR="00B2018C" w:rsidRPr="00E603FC" w:rsidRDefault="00B2018C" w:rsidP="00D14930">
            <w:pPr>
              <w:tabs>
                <w:tab w:val="left" w:pos="6763"/>
              </w:tabs>
              <w:spacing w:line="240" w:lineRule="auto"/>
              <w:ind w:right="-219"/>
              <w:rPr>
                <w:rFonts w:ascii="Book Antiqua" w:hAnsi="Book Antiqua"/>
                <w:sz w:val="18"/>
                <w:szCs w:val="18"/>
              </w:rPr>
            </w:pPr>
            <w:proofErr w:type="gramStart"/>
            <w:r w:rsidRPr="00E603FC">
              <w:rPr>
                <w:rFonts w:ascii="Book Antiqua" w:hAnsi="Book Antiqua"/>
                <w:b/>
                <w:sz w:val="18"/>
                <w:szCs w:val="18"/>
              </w:rPr>
              <w:t>CARABINIERI</w:t>
            </w:r>
            <w:r w:rsidRPr="00E603FC">
              <w:rPr>
                <w:rFonts w:ascii="Book Antiqua" w:hAnsi="Book Antiqua"/>
                <w:sz w:val="18"/>
                <w:szCs w:val="18"/>
              </w:rPr>
              <w:t xml:space="preserve">  Pronto</w:t>
            </w:r>
            <w:proofErr w:type="gramEnd"/>
            <w:r w:rsidRPr="00E603FC">
              <w:rPr>
                <w:rFonts w:ascii="Book Antiqua" w:hAnsi="Book Antiqua"/>
                <w:sz w:val="18"/>
                <w:szCs w:val="18"/>
              </w:rPr>
              <w:t xml:space="preserve"> Intervento 112 </w:t>
            </w:r>
          </w:p>
          <w:p w:rsidR="00B2018C" w:rsidRPr="00E603FC" w:rsidRDefault="00B2018C" w:rsidP="00D14930">
            <w:pPr>
              <w:tabs>
                <w:tab w:val="left" w:pos="6763"/>
              </w:tabs>
              <w:spacing w:line="240" w:lineRule="auto"/>
              <w:ind w:right="-219"/>
              <w:rPr>
                <w:rFonts w:ascii="Book Antiqua" w:hAnsi="Book Antiqua"/>
                <w:sz w:val="18"/>
                <w:szCs w:val="18"/>
              </w:rPr>
            </w:pPr>
            <w:r w:rsidRPr="00E603FC">
              <w:rPr>
                <w:rFonts w:ascii="Book Antiqua" w:hAnsi="Book Antiqua"/>
                <w:b/>
                <w:sz w:val="18"/>
                <w:szCs w:val="18"/>
              </w:rPr>
              <w:t xml:space="preserve">POLIZIA </w:t>
            </w:r>
            <w:proofErr w:type="gramStart"/>
            <w:r w:rsidRPr="00E603FC">
              <w:rPr>
                <w:rFonts w:ascii="Book Antiqua" w:hAnsi="Book Antiqua"/>
                <w:b/>
                <w:sz w:val="18"/>
                <w:szCs w:val="18"/>
              </w:rPr>
              <w:t>STRADALE</w:t>
            </w:r>
            <w:r w:rsidRPr="00E603FC">
              <w:rPr>
                <w:rFonts w:ascii="Book Antiqua" w:hAnsi="Book Antiqua"/>
                <w:sz w:val="18"/>
                <w:szCs w:val="18"/>
              </w:rPr>
              <w:t xml:space="preserve">  Pronto</w:t>
            </w:r>
            <w:proofErr w:type="gramEnd"/>
            <w:r w:rsidRPr="00E603FC">
              <w:rPr>
                <w:rFonts w:ascii="Book Antiqua" w:hAnsi="Book Antiqua"/>
                <w:sz w:val="18"/>
                <w:szCs w:val="18"/>
              </w:rPr>
              <w:t xml:space="preserve"> Intervento 113</w:t>
            </w:r>
          </w:p>
          <w:p w:rsidR="00B2018C" w:rsidRPr="00E603FC" w:rsidRDefault="00B2018C" w:rsidP="00D14930">
            <w:pPr>
              <w:tabs>
                <w:tab w:val="left" w:pos="6763"/>
              </w:tabs>
              <w:spacing w:line="240" w:lineRule="auto"/>
              <w:ind w:right="-219"/>
              <w:rPr>
                <w:rFonts w:ascii="Book Antiqua" w:hAnsi="Book Antiqua"/>
                <w:sz w:val="18"/>
                <w:szCs w:val="18"/>
              </w:rPr>
            </w:pPr>
            <w:r w:rsidRPr="00E603FC">
              <w:rPr>
                <w:rFonts w:ascii="Book Antiqua" w:hAnsi="Book Antiqua"/>
                <w:b/>
                <w:sz w:val="18"/>
                <w:szCs w:val="18"/>
              </w:rPr>
              <w:t>POLIZIA DI STATO – FRONTIERA MARITTIMA</w:t>
            </w:r>
            <w:r w:rsidRPr="00E603FC">
              <w:rPr>
                <w:rFonts w:ascii="Book Antiqua" w:hAnsi="Book Antiqua"/>
                <w:sz w:val="18"/>
                <w:szCs w:val="18"/>
              </w:rPr>
              <w:t xml:space="preserve">    089 232271</w:t>
            </w:r>
          </w:p>
          <w:p w:rsidR="00B2018C" w:rsidRPr="00E603FC" w:rsidRDefault="00B2018C" w:rsidP="00D14930">
            <w:pPr>
              <w:tabs>
                <w:tab w:val="left" w:pos="6763"/>
              </w:tabs>
              <w:spacing w:line="240" w:lineRule="auto"/>
              <w:ind w:right="-219"/>
              <w:rPr>
                <w:rFonts w:ascii="Book Antiqua" w:hAnsi="Book Antiqua"/>
                <w:sz w:val="18"/>
                <w:szCs w:val="18"/>
              </w:rPr>
            </w:pPr>
            <w:r w:rsidRPr="00E603FC">
              <w:rPr>
                <w:rFonts w:ascii="Book Antiqua" w:hAnsi="Book Antiqua"/>
                <w:b/>
                <w:sz w:val="18"/>
                <w:szCs w:val="18"/>
              </w:rPr>
              <w:t>GUARDIA DI FINANZA</w:t>
            </w:r>
            <w:r w:rsidRPr="00E603FC">
              <w:rPr>
                <w:rFonts w:ascii="Book Antiqua" w:hAnsi="Book Antiqua"/>
                <w:sz w:val="18"/>
                <w:szCs w:val="18"/>
              </w:rPr>
              <w:t xml:space="preserve">       2° Compagnia                089 231735</w:t>
            </w:r>
          </w:p>
          <w:p w:rsidR="00B2018C" w:rsidRPr="00E603FC" w:rsidRDefault="00B2018C" w:rsidP="00D14930">
            <w:pPr>
              <w:tabs>
                <w:tab w:val="left" w:pos="6763"/>
              </w:tabs>
              <w:spacing w:line="240" w:lineRule="auto"/>
              <w:ind w:right="-219"/>
              <w:rPr>
                <w:rFonts w:ascii="Book Antiqua" w:hAnsi="Book Antiqua"/>
                <w:sz w:val="18"/>
                <w:szCs w:val="18"/>
              </w:rPr>
            </w:pPr>
            <w:r w:rsidRPr="00E603FC">
              <w:rPr>
                <w:rFonts w:ascii="Book Antiqua" w:hAnsi="Book Antiqua"/>
                <w:b/>
                <w:sz w:val="18"/>
                <w:szCs w:val="18"/>
              </w:rPr>
              <w:t>CAPITANERIA DI PORTO -  SALA OPERATIVA</w:t>
            </w:r>
            <w:r w:rsidRPr="00E603FC">
              <w:rPr>
                <w:rFonts w:ascii="Book Antiqua" w:hAnsi="Book Antiqua"/>
                <w:sz w:val="18"/>
                <w:szCs w:val="18"/>
              </w:rPr>
              <w:t xml:space="preserve"> h24       089 2587938</w:t>
            </w:r>
          </w:p>
          <w:p w:rsidR="00B2018C" w:rsidRPr="00E603FC" w:rsidRDefault="00B2018C" w:rsidP="00D14930">
            <w:pPr>
              <w:tabs>
                <w:tab w:val="left" w:pos="6237"/>
              </w:tabs>
              <w:spacing w:line="240" w:lineRule="auto"/>
              <w:rPr>
                <w:rFonts w:ascii="Book Antiqua" w:hAnsi="Book Antiqua"/>
                <w:b/>
                <w:sz w:val="18"/>
                <w:szCs w:val="18"/>
              </w:rPr>
            </w:pPr>
            <w:r w:rsidRPr="00E603FC">
              <w:rPr>
                <w:rFonts w:ascii="Book Antiqua" w:hAnsi="Book Antiqua"/>
                <w:b/>
                <w:sz w:val="18"/>
                <w:szCs w:val="18"/>
              </w:rPr>
              <w:t>Municipio Comando Vigili Urbani - Sala Radio</w:t>
            </w:r>
            <w:r w:rsidRPr="00E603FC">
              <w:rPr>
                <w:rFonts w:ascii="Book Antiqua" w:hAnsi="Book Antiqua"/>
                <w:sz w:val="18"/>
                <w:szCs w:val="18"/>
              </w:rPr>
              <w:t xml:space="preserve">84131 Salerno (SA) - Via Dei </w:t>
            </w:r>
            <w:proofErr w:type="spellStart"/>
            <w:r w:rsidRPr="00E603FC">
              <w:rPr>
                <w:rFonts w:ascii="Book Antiqua" w:hAnsi="Book Antiqua"/>
                <w:sz w:val="18"/>
                <w:szCs w:val="18"/>
              </w:rPr>
              <w:t>Carrari</w:t>
            </w:r>
            <w:proofErr w:type="spellEnd"/>
            <w:r w:rsidRPr="00E603FC">
              <w:rPr>
                <w:rFonts w:ascii="Book Antiqua" w:hAnsi="Book Antiqua"/>
                <w:sz w:val="18"/>
                <w:szCs w:val="18"/>
              </w:rPr>
              <w:t xml:space="preserve">   089 753822 • 089 301001</w:t>
            </w:r>
            <w:r w:rsidRPr="00E603FC">
              <w:rPr>
                <w:rFonts w:ascii="Book Antiqua" w:hAnsi="Book Antiqua"/>
                <w:color w:val="003399"/>
                <w:sz w:val="18"/>
                <w:szCs w:val="18"/>
              </w:rPr>
              <w:t xml:space="preserve"> </w:t>
            </w:r>
          </w:p>
        </w:tc>
      </w:tr>
    </w:tbl>
    <w:p w:rsidR="00B2018C" w:rsidRPr="00E603FC" w:rsidRDefault="00B2018C" w:rsidP="00B2018C">
      <w:pPr>
        <w:pStyle w:val="Titolo6"/>
        <w:spacing w:line="240" w:lineRule="auto"/>
        <w:ind w:right="-219"/>
        <w:rPr>
          <w:rFonts w:ascii="Book Antiqua" w:hAnsi="Book Antiqua"/>
          <w:color w:val="000000"/>
          <w:sz w:val="18"/>
          <w:szCs w:val="18"/>
        </w:rPr>
      </w:pPr>
      <w:r w:rsidRPr="00E603FC">
        <w:rPr>
          <w:rFonts w:ascii="Book Antiqua" w:hAnsi="Book Antiqua"/>
          <w:color w:val="000000"/>
          <w:sz w:val="18"/>
          <w:szCs w:val="18"/>
        </w:rPr>
        <w:t>SEGNALAZIONE GUASTI</w:t>
      </w:r>
    </w:p>
    <w:tbl>
      <w:tblPr>
        <w:tblW w:w="97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8"/>
      </w:tblGrid>
      <w:tr w:rsidR="00B2018C" w:rsidRPr="00E603FC" w:rsidTr="00D14930">
        <w:tc>
          <w:tcPr>
            <w:tcW w:w="9778" w:type="dxa"/>
          </w:tcPr>
          <w:p w:rsidR="00B2018C" w:rsidRPr="00E603FC" w:rsidRDefault="00B2018C" w:rsidP="00D14930">
            <w:pPr>
              <w:spacing w:line="240" w:lineRule="auto"/>
              <w:ind w:right="-219"/>
              <w:rPr>
                <w:rFonts w:ascii="Book Antiqua" w:hAnsi="Book Antiqua"/>
                <w:sz w:val="18"/>
                <w:szCs w:val="18"/>
              </w:rPr>
            </w:pPr>
            <w:r w:rsidRPr="00E603FC">
              <w:rPr>
                <w:rFonts w:ascii="Book Antiqua" w:hAnsi="Book Antiqua"/>
                <w:b/>
                <w:sz w:val="18"/>
                <w:szCs w:val="18"/>
              </w:rPr>
              <w:t>EMERGENZA AMBIENTALE ……………</w:t>
            </w:r>
            <w:r w:rsidRPr="00E603FC">
              <w:rPr>
                <w:rFonts w:ascii="Book Antiqua" w:hAnsi="Book Antiqua"/>
                <w:sz w:val="18"/>
                <w:szCs w:val="18"/>
              </w:rPr>
              <w:t>1515</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TELECOM ASSISTENZA SCAVI                  800.133.131</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SETTORE ENEL                                            800.900.800</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 xml:space="preserve">SETTORE GAS (SALERNO </w:t>
            </w:r>
            <w:proofErr w:type="gramStart"/>
            <w:r w:rsidRPr="00E603FC">
              <w:rPr>
                <w:rFonts w:ascii="Book Antiqua" w:hAnsi="Book Antiqua"/>
                <w:b/>
                <w:sz w:val="18"/>
                <w:szCs w:val="18"/>
              </w:rPr>
              <w:t xml:space="preserve">ENERGIA)   </w:t>
            </w:r>
            <w:proofErr w:type="gramEnd"/>
            <w:r w:rsidRPr="00E603FC">
              <w:rPr>
                <w:rFonts w:ascii="Book Antiqua" w:hAnsi="Book Antiqua"/>
                <w:b/>
                <w:sz w:val="18"/>
                <w:szCs w:val="18"/>
              </w:rPr>
              <w:t xml:space="preserve">   800 012 551</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 xml:space="preserve">SETTORE IDRICO – (SALERNO </w:t>
            </w:r>
            <w:proofErr w:type="gramStart"/>
            <w:r w:rsidRPr="00E603FC">
              <w:rPr>
                <w:rFonts w:ascii="Book Antiqua" w:hAnsi="Book Antiqua"/>
                <w:b/>
                <w:sz w:val="18"/>
                <w:szCs w:val="18"/>
              </w:rPr>
              <w:t xml:space="preserve">SISTEMI)   </w:t>
            </w:r>
            <w:proofErr w:type="gramEnd"/>
            <w:r w:rsidRPr="00E603FC">
              <w:rPr>
                <w:rFonts w:ascii="Book Antiqua" w:hAnsi="Book Antiqua"/>
                <w:b/>
                <w:sz w:val="18"/>
                <w:szCs w:val="18"/>
              </w:rPr>
              <w:t xml:space="preserve"> 089 772611 -348 4528210</w:t>
            </w:r>
          </w:p>
          <w:p w:rsidR="00B2018C" w:rsidRPr="00E603FC" w:rsidRDefault="00B2018C" w:rsidP="00D14930">
            <w:pPr>
              <w:spacing w:line="240" w:lineRule="auto"/>
              <w:ind w:right="-219"/>
              <w:rPr>
                <w:rFonts w:ascii="Book Antiqua" w:hAnsi="Book Antiqua"/>
                <w:b/>
                <w:sz w:val="18"/>
                <w:szCs w:val="18"/>
              </w:rPr>
            </w:pPr>
            <w:r w:rsidRPr="00E603FC">
              <w:rPr>
                <w:rFonts w:ascii="Book Antiqua" w:hAnsi="Book Antiqua"/>
                <w:b/>
                <w:sz w:val="18"/>
                <w:szCs w:val="18"/>
              </w:rPr>
              <w:t>SETTORE FOGNATURE                                    089 301053</w:t>
            </w:r>
          </w:p>
        </w:tc>
      </w:tr>
    </w:tbl>
    <w:p w:rsidR="00B2018C" w:rsidRPr="0065454B" w:rsidRDefault="00B2018C" w:rsidP="00B2018C">
      <w:pPr>
        <w:tabs>
          <w:tab w:val="left" w:pos="8080"/>
          <w:tab w:val="left" w:pos="9214"/>
        </w:tabs>
        <w:ind w:right="-219"/>
        <w:rPr>
          <w:rFonts w:ascii="Book Antiqua" w:hAnsi="Book Antiqua"/>
          <w:sz w:val="24"/>
          <w:szCs w:val="24"/>
        </w:rPr>
      </w:pPr>
      <w:r w:rsidRPr="0065454B">
        <w:rPr>
          <w:rFonts w:ascii="Book Antiqua" w:hAnsi="Book Antiqua"/>
          <w:sz w:val="24"/>
          <w:szCs w:val="24"/>
        </w:rPr>
        <w:t>L’impresa dovrà adottare tutte le misure atte a tutelare l’integrità del personale dipendente e di terzi, applicando tutte le norme vigenti in materia di prevenzione degli infortuni e di igiene sul lavoro ed in particolare dovrà:</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r w:rsidRPr="0065454B">
        <w:rPr>
          <w:rFonts w:ascii="Book Antiqua" w:hAnsi="Book Antiqua"/>
          <w:sz w:val="24"/>
          <w:szCs w:val="24"/>
        </w:rPr>
        <w:t xml:space="preserve">Redigere il piano di sicurezza previsto dal </w:t>
      </w:r>
      <w:proofErr w:type="spellStart"/>
      <w:r w:rsidRPr="0065454B">
        <w:rPr>
          <w:rFonts w:ascii="Book Antiqua" w:hAnsi="Book Antiqua"/>
          <w:sz w:val="24"/>
          <w:szCs w:val="24"/>
        </w:rPr>
        <w:t>D.Lgs.</w:t>
      </w:r>
      <w:proofErr w:type="spellEnd"/>
      <w:r w:rsidRPr="0065454B">
        <w:rPr>
          <w:rFonts w:ascii="Book Antiqua" w:hAnsi="Book Antiqua"/>
          <w:sz w:val="24"/>
          <w:szCs w:val="24"/>
        </w:rPr>
        <w:t xml:space="preserve"> 81/2008 ed il documento sulla valutazione dei rischi per la sicurezza e la salute dei propri dipendenti durante il lavoro, così come previsto dal </w:t>
      </w:r>
      <w:proofErr w:type="spellStart"/>
      <w:r w:rsidRPr="0065454B">
        <w:rPr>
          <w:rFonts w:ascii="Book Antiqua" w:hAnsi="Book Antiqua"/>
          <w:sz w:val="24"/>
          <w:szCs w:val="24"/>
        </w:rPr>
        <w:t>D.Lgs.</w:t>
      </w:r>
      <w:proofErr w:type="spellEnd"/>
      <w:r w:rsidRPr="0065454B">
        <w:rPr>
          <w:rFonts w:ascii="Book Antiqua" w:hAnsi="Book Antiqua"/>
          <w:sz w:val="24"/>
          <w:szCs w:val="24"/>
        </w:rPr>
        <w:t xml:space="preserve"> 81/2008;</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lastRenderedPageBreak/>
        <w:t>provvedere</w:t>
      </w:r>
      <w:proofErr w:type="gramEnd"/>
      <w:r w:rsidRPr="0065454B">
        <w:rPr>
          <w:rFonts w:ascii="Book Antiqua" w:hAnsi="Book Antiqua"/>
          <w:sz w:val="24"/>
          <w:szCs w:val="24"/>
        </w:rPr>
        <w:t xml:space="preserve"> ad una adeguata formazione del personale, secondo quanto previsto dalla normativa vigente;</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dotare</w:t>
      </w:r>
      <w:proofErr w:type="gramEnd"/>
      <w:r w:rsidRPr="0065454B">
        <w:rPr>
          <w:rFonts w:ascii="Book Antiqua" w:hAnsi="Book Antiqua"/>
          <w:sz w:val="24"/>
          <w:szCs w:val="24"/>
        </w:rPr>
        <w:t xml:space="preserve"> il personale di indumenti appositi e di mezzi di protezione atti a garantire la massima sicurezza in relazione ai servizi svolti, in particolare di indumenti ad alta visibilità e di apposito cartellino di riconoscimento sull’indumento superiore;</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predisporre</w:t>
      </w:r>
      <w:proofErr w:type="gramEnd"/>
      <w:r w:rsidRPr="0065454B">
        <w:rPr>
          <w:rFonts w:ascii="Book Antiqua" w:hAnsi="Book Antiqua"/>
          <w:sz w:val="24"/>
          <w:szCs w:val="24"/>
        </w:rPr>
        <w:t xml:space="preserve"> un adeguato numero di estintori nel sito;</w:t>
      </w:r>
    </w:p>
    <w:p w:rsidR="00B2018C" w:rsidRPr="0065454B" w:rsidRDefault="00B2018C" w:rsidP="00B2018C">
      <w:pPr>
        <w:widowControl/>
        <w:numPr>
          <w:ilvl w:val="0"/>
          <w:numId w:val="30"/>
        </w:numPr>
        <w:tabs>
          <w:tab w:val="left" w:pos="8080"/>
          <w:tab w:val="left" w:pos="9214"/>
        </w:tabs>
        <w:overflowPunct/>
        <w:autoSpaceDE/>
        <w:autoSpaceDN/>
        <w:adjustRightInd/>
        <w:spacing w:line="240" w:lineRule="auto"/>
        <w:ind w:right="-219"/>
        <w:rPr>
          <w:rFonts w:ascii="Book Antiqua" w:hAnsi="Book Antiqua"/>
          <w:sz w:val="24"/>
          <w:szCs w:val="24"/>
        </w:rPr>
      </w:pPr>
      <w:proofErr w:type="gramStart"/>
      <w:r w:rsidRPr="0065454B">
        <w:rPr>
          <w:rFonts w:ascii="Book Antiqua" w:hAnsi="Book Antiqua"/>
          <w:sz w:val="24"/>
          <w:szCs w:val="24"/>
        </w:rPr>
        <w:t>prima</w:t>
      </w:r>
      <w:proofErr w:type="gramEnd"/>
      <w:r w:rsidRPr="0065454B">
        <w:rPr>
          <w:rFonts w:ascii="Book Antiqua" w:hAnsi="Book Antiqua"/>
          <w:sz w:val="24"/>
          <w:szCs w:val="24"/>
        </w:rPr>
        <w:t xml:space="preserve"> di qualsiasi lavoro, l’Impresa dovrà comunicare  per i servizi di manutenzione, pulizia dovrà il nominativo il Responsabile del Servizio Prevenzione e Protezione in conformità a quanto  previsto dalle normative vigenti.</w:t>
      </w:r>
    </w:p>
    <w:p w:rsidR="00C632B2" w:rsidRDefault="00C632B2" w:rsidP="006C70CA">
      <w:pPr>
        <w:pStyle w:val="Titolo1"/>
        <w:jc w:val="center"/>
        <w:rPr>
          <w:rFonts w:ascii="Book Antiqua" w:hAnsi="Book Antiqua"/>
          <w:sz w:val="24"/>
          <w:szCs w:val="24"/>
        </w:rPr>
      </w:pPr>
      <w:bookmarkStart w:id="51" w:name="_Toc402527849"/>
      <w:bookmarkStart w:id="52" w:name="_Toc474315918"/>
    </w:p>
    <w:p w:rsidR="006C70CA" w:rsidRPr="0065454B" w:rsidRDefault="006C70CA" w:rsidP="006C70CA">
      <w:pPr>
        <w:pStyle w:val="Titolo1"/>
        <w:jc w:val="center"/>
        <w:rPr>
          <w:rFonts w:ascii="Book Antiqua" w:hAnsi="Book Antiqua"/>
          <w:b w:val="0"/>
          <w:sz w:val="24"/>
          <w:szCs w:val="24"/>
        </w:rPr>
      </w:pPr>
      <w:r w:rsidRPr="0065454B">
        <w:rPr>
          <w:rFonts w:ascii="Book Antiqua" w:hAnsi="Book Antiqua"/>
          <w:sz w:val="24"/>
          <w:szCs w:val="24"/>
        </w:rPr>
        <w:t xml:space="preserve">SEZIONE 12 – DISPOSIZIONI FINALI </w:t>
      </w:r>
    </w:p>
    <w:p w:rsidR="006C70CA" w:rsidRPr="0065454B" w:rsidRDefault="006C70CA" w:rsidP="006C70CA">
      <w:pPr>
        <w:rPr>
          <w:rFonts w:ascii="Book Antiqua" w:hAnsi="Book Antiqua"/>
          <w:b/>
          <w:color w:val="auto"/>
          <w:sz w:val="24"/>
          <w:szCs w:val="24"/>
        </w:rPr>
      </w:pPr>
      <w:r w:rsidRPr="0065454B">
        <w:rPr>
          <w:rFonts w:ascii="Book Antiqua" w:hAnsi="Book Antiqua"/>
          <w:b/>
          <w:color w:val="auto"/>
          <w:sz w:val="24"/>
          <w:szCs w:val="24"/>
        </w:rPr>
        <w:t>12a) Supplente</w:t>
      </w:r>
    </w:p>
    <w:p w:rsidR="006C70CA" w:rsidRPr="0065454B" w:rsidRDefault="006C70CA" w:rsidP="006C70CA">
      <w:pPr>
        <w:ind w:left="142"/>
        <w:rPr>
          <w:rFonts w:ascii="Book Antiqua" w:hAnsi="Book Antiqua"/>
          <w:bCs/>
          <w:color w:val="auto"/>
          <w:sz w:val="24"/>
          <w:szCs w:val="24"/>
        </w:rPr>
      </w:pPr>
      <w:r w:rsidRPr="0065454B">
        <w:rPr>
          <w:rFonts w:ascii="Book Antiqua" w:hAnsi="Book Antiqua"/>
          <w:color w:val="auto"/>
          <w:sz w:val="24"/>
          <w:szCs w:val="24"/>
        </w:rPr>
        <w:t xml:space="preserve">Ai sensi dell’art. 110 del d. </w:t>
      </w:r>
      <w:proofErr w:type="spellStart"/>
      <w:r w:rsidRPr="0065454B">
        <w:rPr>
          <w:rFonts w:ascii="Book Antiqua" w:hAnsi="Book Antiqua"/>
          <w:color w:val="auto"/>
          <w:sz w:val="24"/>
          <w:szCs w:val="24"/>
        </w:rPr>
        <w:t>lgs</w:t>
      </w:r>
      <w:proofErr w:type="spellEnd"/>
      <w:r w:rsidRPr="0065454B">
        <w:rPr>
          <w:rFonts w:ascii="Book Antiqua" w:hAnsi="Book Antiqua"/>
          <w:color w:val="auto"/>
          <w:sz w:val="24"/>
          <w:szCs w:val="24"/>
        </w:rPr>
        <w:t xml:space="preserve">. 50/2016, </w:t>
      </w:r>
      <w:r w:rsidR="00617715" w:rsidRPr="0065454B">
        <w:rPr>
          <w:rFonts w:ascii="Book Antiqua" w:hAnsi="Book Antiqua"/>
          <w:color w:val="auto"/>
          <w:sz w:val="24"/>
          <w:szCs w:val="24"/>
        </w:rPr>
        <w:t>i</w:t>
      </w:r>
      <w:r w:rsidRPr="0065454B">
        <w:rPr>
          <w:rFonts w:ascii="Book Antiqua" w:hAnsi="Book Antiqua"/>
          <w:color w:val="auto"/>
          <w:sz w:val="24"/>
          <w:szCs w:val="24"/>
        </w:rPr>
        <w:t xml:space="preserve">n caso di fallimento o di liquidazione coatta e concordato preventivo dell'aggiudicatario, di risoluzione del contratto ai sensi dell’art, </w:t>
      </w:r>
      <w:proofErr w:type="gramStart"/>
      <w:r w:rsidRPr="0065454B">
        <w:rPr>
          <w:rFonts w:ascii="Book Antiqua" w:hAnsi="Book Antiqua"/>
          <w:color w:val="auto"/>
          <w:sz w:val="24"/>
          <w:szCs w:val="24"/>
        </w:rPr>
        <w:t>108  ovvero</w:t>
      </w:r>
      <w:proofErr w:type="gramEnd"/>
      <w:r w:rsidRPr="0065454B">
        <w:rPr>
          <w:rFonts w:ascii="Book Antiqua" w:hAnsi="Book Antiqua"/>
          <w:color w:val="auto"/>
          <w:sz w:val="24"/>
          <w:szCs w:val="24"/>
        </w:rPr>
        <w:t xml:space="preserve"> di recesso ai sensi dell'articolo 109 dello stesso decreto, ovvero in caso di dichiarazione giudiziale di inefficacia del contratto: </w:t>
      </w:r>
    </w:p>
    <w:p w:rsidR="006C70CA" w:rsidRPr="0065454B" w:rsidRDefault="006C70CA" w:rsidP="006C70CA">
      <w:pPr>
        <w:ind w:left="567" w:hanging="425"/>
        <w:rPr>
          <w:rFonts w:ascii="Book Antiqua" w:hAnsi="Book Antiqua"/>
          <w:color w:val="auto"/>
          <w:sz w:val="24"/>
          <w:szCs w:val="24"/>
        </w:rPr>
      </w:pPr>
      <w:r w:rsidRPr="0065454B">
        <w:rPr>
          <w:rFonts w:ascii="Book Antiqua" w:hAnsi="Book Antiqua"/>
          <w:color w:val="auto"/>
          <w:sz w:val="24"/>
          <w:szCs w:val="24"/>
        </w:rPr>
        <w:t>---</w:t>
      </w:r>
      <w:r w:rsidRPr="0065454B">
        <w:rPr>
          <w:rFonts w:ascii="Book Antiqua" w:hAnsi="Book Antiqua"/>
          <w:color w:val="auto"/>
          <w:sz w:val="24"/>
          <w:szCs w:val="24"/>
        </w:rPr>
        <w:tab/>
        <w:t>sono interpellati progressivamente gli operatori economici che hanno partecipato all'originaria procedura di gara, risultanti dalla relativa graduatoria, se ancora in possesso dei necessari requisiti, al fine di stipulare un nuovo atto di concessione;</w:t>
      </w:r>
    </w:p>
    <w:p w:rsidR="006C70CA" w:rsidRPr="0065454B" w:rsidRDefault="006C70CA" w:rsidP="006C70CA">
      <w:pPr>
        <w:ind w:left="567" w:hanging="425"/>
        <w:rPr>
          <w:rFonts w:ascii="Book Antiqua" w:hAnsi="Book Antiqua"/>
          <w:color w:val="auto"/>
          <w:sz w:val="24"/>
          <w:szCs w:val="24"/>
        </w:rPr>
      </w:pPr>
      <w:r w:rsidRPr="0065454B">
        <w:rPr>
          <w:rFonts w:ascii="Book Antiqua" w:hAnsi="Book Antiqua"/>
          <w:color w:val="auto"/>
          <w:sz w:val="24"/>
          <w:szCs w:val="24"/>
        </w:rPr>
        <w:t>---</w:t>
      </w:r>
      <w:r w:rsidRPr="0065454B">
        <w:rPr>
          <w:rFonts w:ascii="Book Antiqua" w:hAnsi="Book Antiqua"/>
          <w:color w:val="auto"/>
          <w:sz w:val="24"/>
          <w:szCs w:val="24"/>
        </w:rPr>
        <w:tab/>
        <w:t>l'interpello avviene in ordine decrescente a partire dal soggetto concorrente che ha formulato la prima migliore offerta ammessa, escluso l'originario aggiudicatario;</w:t>
      </w:r>
    </w:p>
    <w:p w:rsidR="006C70CA" w:rsidRPr="0065454B" w:rsidRDefault="006C70CA" w:rsidP="006C70CA">
      <w:pPr>
        <w:ind w:left="567" w:hanging="425"/>
        <w:rPr>
          <w:rFonts w:ascii="Book Antiqua" w:hAnsi="Book Antiqua"/>
          <w:b/>
          <w:color w:val="auto"/>
          <w:sz w:val="24"/>
          <w:szCs w:val="24"/>
        </w:rPr>
      </w:pPr>
      <w:r w:rsidRPr="0065454B">
        <w:rPr>
          <w:rFonts w:ascii="Book Antiqua" w:hAnsi="Book Antiqua"/>
          <w:color w:val="auto"/>
          <w:sz w:val="24"/>
          <w:szCs w:val="24"/>
        </w:rPr>
        <w:t>---</w:t>
      </w:r>
      <w:r w:rsidRPr="0065454B">
        <w:rPr>
          <w:rFonts w:ascii="Book Antiqua" w:hAnsi="Book Antiqua"/>
          <w:color w:val="auto"/>
          <w:sz w:val="24"/>
          <w:szCs w:val="24"/>
        </w:rPr>
        <w:tab/>
        <w:t>l’affidamento all’operatore economico supplente avviene alle medesime condizioni economiche già offerte dall’aggiudicatario originario</w:t>
      </w:r>
      <w:r w:rsidRPr="0065454B">
        <w:rPr>
          <w:rFonts w:ascii="Book Antiqua" w:hAnsi="Book Antiqua"/>
          <w:b/>
          <w:color w:val="auto"/>
          <w:sz w:val="24"/>
          <w:szCs w:val="24"/>
        </w:rPr>
        <w:t xml:space="preserve">. </w:t>
      </w:r>
    </w:p>
    <w:p w:rsidR="006C70CA" w:rsidRPr="0065454B" w:rsidRDefault="006C70CA" w:rsidP="006C70CA">
      <w:pPr>
        <w:ind w:left="567" w:hanging="425"/>
        <w:rPr>
          <w:rFonts w:ascii="Book Antiqua" w:eastAsia="MS Mincho" w:hAnsi="Book Antiqua"/>
          <w:b/>
          <w:color w:val="auto"/>
          <w:sz w:val="24"/>
          <w:szCs w:val="24"/>
        </w:rPr>
      </w:pPr>
    </w:p>
    <w:p w:rsidR="006C70CA" w:rsidRPr="0065454B" w:rsidRDefault="006C70CA" w:rsidP="006C70CA">
      <w:pPr>
        <w:ind w:left="0"/>
        <w:rPr>
          <w:rFonts w:ascii="Book Antiqua" w:eastAsia="MS Mincho" w:hAnsi="Book Antiqua"/>
          <w:sz w:val="24"/>
          <w:szCs w:val="24"/>
        </w:rPr>
      </w:pPr>
      <w:r w:rsidRPr="0065454B">
        <w:rPr>
          <w:rFonts w:ascii="Book Antiqua" w:eastAsia="MS Mincho" w:hAnsi="Book Antiqua"/>
          <w:b/>
          <w:sz w:val="24"/>
          <w:szCs w:val="24"/>
        </w:rPr>
        <w:t>12b) Riserva di aggiudicazione</w:t>
      </w:r>
    </w:p>
    <w:p w:rsidR="006C70CA" w:rsidRPr="0065454B" w:rsidRDefault="006C70CA" w:rsidP="006C70CA">
      <w:pPr>
        <w:ind w:left="142"/>
        <w:rPr>
          <w:rFonts w:ascii="Book Antiqua" w:hAnsi="Book Antiqua"/>
          <w:sz w:val="24"/>
          <w:szCs w:val="24"/>
        </w:rPr>
      </w:pPr>
      <w:r w:rsidRPr="0065454B">
        <w:rPr>
          <w:rFonts w:ascii="Book Antiqua" w:eastAsia="MS Mincho" w:hAnsi="Book Antiqua"/>
          <w:sz w:val="24"/>
          <w:szCs w:val="24"/>
        </w:rPr>
        <w:t>L’Ente concedente si riserva di differire, spostare o revocare il presente procedimento di gara, senza alcun diritto degli offerenti a rimborso spese o quant’altro.</w:t>
      </w:r>
      <w:r w:rsidRPr="0065454B">
        <w:rPr>
          <w:rFonts w:ascii="Book Antiqua" w:hAnsi="Book Antiqua"/>
          <w:sz w:val="24"/>
          <w:szCs w:val="24"/>
        </w:rPr>
        <w:t xml:space="preserve"> Parimenti l’Ente concedente si riserva la facoltà di non procedere all’aggiudicazione della presente procedura, ove, per motivi insindacabili, ritenga che le offerte pervenute non incontrino pienamente i risultati attesi.</w:t>
      </w:r>
    </w:p>
    <w:p w:rsidR="0030394D" w:rsidRPr="0065454B" w:rsidRDefault="007D6302" w:rsidP="007D6302">
      <w:pPr>
        <w:pStyle w:val="Titolo1"/>
        <w:jc w:val="center"/>
        <w:rPr>
          <w:rFonts w:ascii="Book Antiqua" w:hAnsi="Book Antiqua"/>
          <w:sz w:val="24"/>
          <w:szCs w:val="24"/>
        </w:rPr>
      </w:pPr>
      <w:r w:rsidRPr="0065454B">
        <w:rPr>
          <w:rFonts w:ascii="Book Antiqua" w:hAnsi="Book Antiqua"/>
          <w:sz w:val="24"/>
          <w:szCs w:val="24"/>
        </w:rPr>
        <w:t>SEZIONE 1</w:t>
      </w:r>
      <w:r w:rsidR="003B0DEC" w:rsidRPr="0065454B">
        <w:rPr>
          <w:rFonts w:ascii="Book Antiqua" w:hAnsi="Book Antiqua"/>
          <w:sz w:val="24"/>
          <w:szCs w:val="24"/>
        </w:rPr>
        <w:t>3</w:t>
      </w:r>
      <w:r w:rsidR="0030394D" w:rsidRPr="0065454B">
        <w:rPr>
          <w:rFonts w:ascii="Book Antiqua" w:hAnsi="Book Antiqua"/>
          <w:sz w:val="24"/>
          <w:szCs w:val="24"/>
        </w:rPr>
        <w:t xml:space="preserve"> – CONTROVERSIE</w:t>
      </w:r>
    </w:p>
    <w:p w:rsidR="00CA6A63" w:rsidRPr="0065454B" w:rsidRDefault="00CA6A63" w:rsidP="007D6302">
      <w:pPr>
        <w:pStyle w:val="Titolo1"/>
        <w:jc w:val="center"/>
        <w:rPr>
          <w:rFonts w:ascii="Book Antiqua" w:hAnsi="Book Antiqua"/>
          <w:sz w:val="24"/>
          <w:szCs w:val="24"/>
        </w:rPr>
      </w:pPr>
      <w:r w:rsidRPr="0065454B">
        <w:rPr>
          <w:rFonts w:ascii="Book Antiqua" w:hAnsi="Book Antiqua"/>
          <w:sz w:val="24"/>
          <w:szCs w:val="24"/>
        </w:rPr>
        <w:t>ACCESSO AGLI ATTI</w:t>
      </w:r>
      <w:bookmarkEnd w:id="51"/>
      <w:bookmarkEnd w:id="52"/>
      <w:r w:rsidR="0030394D" w:rsidRPr="0065454B">
        <w:rPr>
          <w:rFonts w:ascii="Book Antiqua" w:hAnsi="Book Antiqua"/>
          <w:sz w:val="24"/>
          <w:szCs w:val="24"/>
        </w:rPr>
        <w:t xml:space="preserve"> – PROCEDURE DI RICORSO</w:t>
      </w:r>
    </w:p>
    <w:p w:rsidR="00A55752" w:rsidRPr="0065454B" w:rsidRDefault="00A55752" w:rsidP="00A55752">
      <w:pPr>
        <w:rPr>
          <w:rFonts w:ascii="Book Antiqua" w:eastAsia="MS Mincho" w:hAnsi="Book Antiqua"/>
          <w:sz w:val="24"/>
          <w:szCs w:val="24"/>
        </w:rPr>
      </w:pPr>
      <w:r w:rsidRPr="0065454B">
        <w:rPr>
          <w:rFonts w:ascii="Book Antiqua" w:hAnsi="Book Antiqua"/>
          <w:b/>
          <w:sz w:val="24"/>
          <w:szCs w:val="24"/>
        </w:rPr>
        <w:t>1</w:t>
      </w:r>
      <w:r w:rsidR="003B0DEC" w:rsidRPr="0065454B">
        <w:rPr>
          <w:rFonts w:ascii="Book Antiqua" w:hAnsi="Book Antiqua"/>
          <w:b/>
          <w:sz w:val="24"/>
          <w:szCs w:val="24"/>
        </w:rPr>
        <w:t>3a</w:t>
      </w:r>
      <w:r w:rsidRPr="0065454B">
        <w:rPr>
          <w:rFonts w:ascii="Book Antiqua" w:hAnsi="Book Antiqua"/>
          <w:b/>
          <w:sz w:val="24"/>
          <w:szCs w:val="24"/>
        </w:rPr>
        <w:t>) Accesso agli atti</w:t>
      </w:r>
      <w:r w:rsidRPr="0065454B">
        <w:rPr>
          <w:rFonts w:ascii="Book Antiqua" w:hAnsi="Book Antiqua"/>
          <w:sz w:val="24"/>
          <w:szCs w:val="24"/>
        </w:rPr>
        <w:t>: Il diritto di accesso agli atti della presente procedura è regolato dall</w:t>
      </w:r>
      <w:r w:rsidR="007B5A89" w:rsidRPr="0065454B">
        <w:rPr>
          <w:rFonts w:ascii="Book Antiqua" w:hAnsi="Book Antiqua"/>
          <w:sz w:val="24"/>
          <w:szCs w:val="24"/>
        </w:rPr>
        <w:t xml:space="preserve">a legge 241/90 e </w:t>
      </w:r>
      <w:proofErr w:type="spellStart"/>
      <w:proofErr w:type="gramStart"/>
      <w:r w:rsidR="007B5A89" w:rsidRPr="0065454B">
        <w:rPr>
          <w:rFonts w:ascii="Book Antiqua" w:hAnsi="Book Antiqua"/>
          <w:sz w:val="24"/>
          <w:szCs w:val="24"/>
        </w:rPr>
        <w:t>s.m.i.</w:t>
      </w:r>
      <w:proofErr w:type="spellEnd"/>
      <w:r w:rsidR="00A66E1C" w:rsidRPr="0065454B">
        <w:rPr>
          <w:rFonts w:ascii="Book Antiqua" w:hAnsi="Book Antiqua"/>
          <w:sz w:val="24"/>
          <w:szCs w:val="24"/>
        </w:rPr>
        <w:t>.</w:t>
      </w:r>
      <w:r w:rsidRPr="0065454B">
        <w:rPr>
          <w:rFonts w:ascii="Book Antiqua" w:hAnsi="Book Antiqua"/>
          <w:sz w:val="24"/>
          <w:szCs w:val="24"/>
        </w:rPr>
        <w:t>.</w:t>
      </w:r>
      <w:proofErr w:type="gramEnd"/>
    </w:p>
    <w:p w:rsidR="00A55752" w:rsidRPr="0065454B" w:rsidRDefault="00A55752" w:rsidP="00B47099">
      <w:pPr>
        <w:rPr>
          <w:rFonts w:ascii="Book Antiqua" w:eastAsia="MS Mincho" w:hAnsi="Book Antiqua"/>
          <w:b/>
          <w:sz w:val="24"/>
          <w:szCs w:val="24"/>
        </w:rPr>
      </w:pPr>
    </w:p>
    <w:p w:rsidR="00A55752" w:rsidRPr="0065454B" w:rsidRDefault="00A55752" w:rsidP="00B47099">
      <w:pPr>
        <w:rPr>
          <w:rFonts w:ascii="Book Antiqua" w:eastAsia="MS Mincho" w:hAnsi="Book Antiqua"/>
          <w:sz w:val="24"/>
          <w:szCs w:val="24"/>
        </w:rPr>
      </w:pPr>
      <w:r w:rsidRPr="0065454B">
        <w:rPr>
          <w:rFonts w:ascii="Book Antiqua" w:eastAsia="MS Mincho" w:hAnsi="Book Antiqua"/>
          <w:b/>
          <w:sz w:val="24"/>
          <w:szCs w:val="24"/>
        </w:rPr>
        <w:t>1</w:t>
      </w:r>
      <w:r w:rsidR="003B0DEC" w:rsidRPr="0065454B">
        <w:rPr>
          <w:rFonts w:ascii="Book Antiqua" w:eastAsia="MS Mincho" w:hAnsi="Book Antiqua"/>
          <w:b/>
          <w:sz w:val="24"/>
          <w:szCs w:val="24"/>
        </w:rPr>
        <w:t>3</w:t>
      </w:r>
      <w:r w:rsidRPr="0065454B">
        <w:rPr>
          <w:rFonts w:ascii="Book Antiqua" w:eastAsia="MS Mincho" w:hAnsi="Book Antiqua"/>
          <w:b/>
          <w:sz w:val="24"/>
          <w:szCs w:val="24"/>
        </w:rPr>
        <w:t xml:space="preserve">b) </w:t>
      </w:r>
      <w:r w:rsidR="00CA6A63" w:rsidRPr="0065454B">
        <w:rPr>
          <w:rFonts w:ascii="Book Antiqua" w:eastAsia="MS Mincho" w:hAnsi="Book Antiqua"/>
          <w:b/>
          <w:sz w:val="24"/>
          <w:szCs w:val="24"/>
        </w:rPr>
        <w:t>Procedure di ricorso</w:t>
      </w:r>
    </w:p>
    <w:p w:rsidR="00CA6A63" w:rsidRPr="0065454B" w:rsidRDefault="00CA6A63" w:rsidP="00B47099">
      <w:pPr>
        <w:rPr>
          <w:rFonts w:ascii="Book Antiqua" w:eastAsia="MS Mincho" w:hAnsi="Book Antiqua"/>
          <w:sz w:val="24"/>
          <w:szCs w:val="24"/>
        </w:rPr>
      </w:pPr>
      <w:r w:rsidRPr="0065454B">
        <w:rPr>
          <w:rFonts w:ascii="Book Antiqua" w:eastAsia="MS Mincho" w:hAnsi="Book Antiqua"/>
          <w:sz w:val="24"/>
          <w:szCs w:val="24"/>
        </w:rPr>
        <w:t xml:space="preserve">Contro i provvedimenti che si ritengano lesivi dei propri interessi è ammesso ricorso al </w:t>
      </w:r>
      <w:r w:rsidR="00DB19AA">
        <w:rPr>
          <w:rFonts w:ascii="Book Antiqua" w:eastAsia="MS Mincho" w:hAnsi="Book Antiqua"/>
          <w:sz w:val="24"/>
          <w:szCs w:val="24"/>
        </w:rPr>
        <w:t xml:space="preserve">competente </w:t>
      </w:r>
      <w:r w:rsidRPr="0065454B">
        <w:rPr>
          <w:rFonts w:ascii="Book Antiqua" w:eastAsia="MS Mincho" w:hAnsi="Book Antiqua"/>
          <w:sz w:val="24"/>
          <w:szCs w:val="24"/>
        </w:rPr>
        <w:t>Tribunale Amministrativo Regionale (T.A.R.) della Campania</w:t>
      </w:r>
      <w:r w:rsidR="00460A27" w:rsidRPr="0065454B">
        <w:rPr>
          <w:rFonts w:ascii="Book Antiqua" w:eastAsia="MS Mincho" w:hAnsi="Book Antiqua"/>
          <w:sz w:val="24"/>
          <w:szCs w:val="24"/>
        </w:rPr>
        <w:t>.</w:t>
      </w:r>
    </w:p>
    <w:p w:rsidR="00CA6A63" w:rsidRPr="0065454B" w:rsidRDefault="00CA6A63" w:rsidP="00B47099">
      <w:pPr>
        <w:rPr>
          <w:rFonts w:ascii="Book Antiqua" w:hAnsi="Book Antiqua"/>
          <w:color w:val="auto"/>
          <w:sz w:val="24"/>
          <w:szCs w:val="24"/>
        </w:rPr>
      </w:pPr>
      <w:r w:rsidRPr="0065454B">
        <w:rPr>
          <w:rFonts w:ascii="Book Antiqua" w:hAnsi="Book Antiqua"/>
          <w:color w:val="auto"/>
          <w:sz w:val="24"/>
          <w:szCs w:val="24"/>
        </w:rPr>
        <w:t xml:space="preserve">Per ogni controversia relativa all’esecuzione del contratto è competente il giudice </w:t>
      </w:r>
      <w:r w:rsidR="00A66E1C" w:rsidRPr="0065454B">
        <w:rPr>
          <w:rFonts w:ascii="Book Antiqua" w:hAnsi="Book Antiqua"/>
          <w:color w:val="auto"/>
          <w:sz w:val="24"/>
          <w:szCs w:val="24"/>
        </w:rPr>
        <w:t xml:space="preserve">amministrativo. </w:t>
      </w:r>
      <w:r w:rsidRPr="0065454B">
        <w:rPr>
          <w:rFonts w:ascii="Book Antiqua" w:hAnsi="Book Antiqua"/>
          <w:color w:val="auto"/>
          <w:sz w:val="24"/>
          <w:szCs w:val="24"/>
        </w:rPr>
        <w:t>Resta fermo quanto previsto dalle vigenti norme di legge ed in particolare dagli artt. 2</w:t>
      </w:r>
      <w:r w:rsidR="00250C7A" w:rsidRPr="0065454B">
        <w:rPr>
          <w:rFonts w:ascii="Book Antiqua" w:hAnsi="Book Antiqua"/>
          <w:color w:val="auto"/>
          <w:sz w:val="24"/>
          <w:szCs w:val="24"/>
        </w:rPr>
        <w:t xml:space="preserve">08 e seguenti del </w:t>
      </w:r>
      <w:proofErr w:type="spellStart"/>
      <w:r w:rsidR="00250C7A" w:rsidRPr="0065454B">
        <w:rPr>
          <w:rFonts w:ascii="Book Antiqua" w:hAnsi="Book Antiqua"/>
          <w:color w:val="auto"/>
          <w:sz w:val="24"/>
          <w:szCs w:val="24"/>
        </w:rPr>
        <w:t>D.Lgs.</w:t>
      </w:r>
      <w:proofErr w:type="spellEnd"/>
      <w:r w:rsidR="00250C7A" w:rsidRPr="0065454B">
        <w:rPr>
          <w:rFonts w:ascii="Book Antiqua" w:hAnsi="Book Antiqua"/>
          <w:color w:val="auto"/>
          <w:sz w:val="24"/>
          <w:szCs w:val="24"/>
        </w:rPr>
        <w:t xml:space="preserve"> 50</w:t>
      </w:r>
      <w:r w:rsidRPr="0065454B">
        <w:rPr>
          <w:rFonts w:ascii="Book Antiqua" w:hAnsi="Book Antiqua"/>
          <w:color w:val="auto"/>
          <w:sz w:val="24"/>
          <w:szCs w:val="24"/>
        </w:rPr>
        <w:t>/</w:t>
      </w:r>
      <w:r w:rsidR="00250C7A" w:rsidRPr="0065454B">
        <w:rPr>
          <w:rFonts w:ascii="Book Antiqua" w:hAnsi="Book Antiqua"/>
          <w:color w:val="auto"/>
          <w:sz w:val="24"/>
          <w:szCs w:val="24"/>
        </w:rPr>
        <w:t>1</w:t>
      </w:r>
      <w:r w:rsidRPr="0065454B">
        <w:rPr>
          <w:rFonts w:ascii="Book Antiqua" w:hAnsi="Book Antiqua"/>
          <w:color w:val="auto"/>
          <w:sz w:val="24"/>
          <w:szCs w:val="24"/>
        </w:rPr>
        <w:t xml:space="preserve">6 e ss. mm. </w:t>
      </w:r>
      <w:proofErr w:type="gramStart"/>
      <w:r w:rsidRPr="0065454B">
        <w:rPr>
          <w:rFonts w:ascii="Book Antiqua" w:hAnsi="Book Antiqua"/>
          <w:color w:val="auto"/>
          <w:sz w:val="24"/>
          <w:szCs w:val="24"/>
        </w:rPr>
        <w:t>e</w:t>
      </w:r>
      <w:proofErr w:type="gramEnd"/>
      <w:r w:rsidRPr="0065454B">
        <w:rPr>
          <w:rFonts w:ascii="Book Antiqua" w:hAnsi="Book Antiqua"/>
          <w:color w:val="auto"/>
          <w:sz w:val="24"/>
          <w:szCs w:val="24"/>
        </w:rPr>
        <w:t xml:space="preserve"> ii. </w:t>
      </w:r>
      <w:proofErr w:type="gramStart"/>
      <w:r w:rsidRPr="0065454B">
        <w:rPr>
          <w:rFonts w:ascii="Book Antiqua" w:hAnsi="Book Antiqua"/>
          <w:color w:val="auto"/>
          <w:sz w:val="24"/>
          <w:szCs w:val="24"/>
        </w:rPr>
        <w:t>in</w:t>
      </w:r>
      <w:proofErr w:type="gramEnd"/>
      <w:r w:rsidRPr="0065454B">
        <w:rPr>
          <w:rFonts w:ascii="Book Antiqua" w:hAnsi="Book Antiqua"/>
          <w:color w:val="auto"/>
          <w:sz w:val="24"/>
          <w:szCs w:val="24"/>
        </w:rPr>
        <w:t xml:space="preserve"> materia di contenzioso.</w:t>
      </w:r>
    </w:p>
    <w:p w:rsidR="007B5A89" w:rsidRDefault="007B5A89" w:rsidP="007D6302">
      <w:pPr>
        <w:pStyle w:val="Titolo1"/>
        <w:jc w:val="center"/>
        <w:rPr>
          <w:rFonts w:ascii="Book Antiqua" w:hAnsi="Book Antiqua"/>
          <w:sz w:val="24"/>
          <w:szCs w:val="24"/>
        </w:rPr>
      </w:pPr>
      <w:bookmarkStart w:id="53" w:name="_Toc402527850"/>
      <w:bookmarkStart w:id="54" w:name="_Toc474315919"/>
    </w:p>
    <w:p w:rsidR="00DB19AA" w:rsidRPr="00DB19AA" w:rsidRDefault="00DB19AA" w:rsidP="00DB19AA"/>
    <w:p w:rsidR="00CA6A63" w:rsidRPr="0065454B" w:rsidRDefault="007D6302" w:rsidP="007D6302">
      <w:pPr>
        <w:pStyle w:val="Titolo1"/>
        <w:jc w:val="center"/>
        <w:rPr>
          <w:rFonts w:ascii="Book Antiqua" w:hAnsi="Book Antiqua"/>
          <w:sz w:val="24"/>
          <w:szCs w:val="24"/>
        </w:rPr>
      </w:pPr>
      <w:r w:rsidRPr="0065454B">
        <w:rPr>
          <w:rFonts w:ascii="Book Antiqua" w:hAnsi="Book Antiqua"/>
          <w:sz w:val="24"/>
          <w:szCs w:val="24"/>
        </w:rPr>
        <w:t>SEZIONE 1</w:t>
      </w:r>
      <w:r w:rsidR="003B0DEC" w:rsidRPr="0065454B">
        <w:rPr>
          <w:rFonts w:ascii="Book Antiqua" w:hAnsi="Book Antiqua"/>
          <w:sz w:val="24"/>
          <w:szCs w:val="24"/>
        </w:rPr>
        <w:t>4</w:t>
      </w:r>
      <w:r w:rsidRPr="0065454B">
        <w:rPr>
          <w:rFonts w:ascii="Book Antiqua" w:hAnsi="Book Antiqua"/>
          <w:sz w:val="24"/>
          <w:szCs w:val="24"/>
        </w:rPr>
        <w:t xml:space="preserve"> </w:t>
      </w:r>
      <w:r w:rsidR="00CA6A63" w:rsidRPr="0065454B">
        <w:rPr>
          <w:rFonts w:ascii="Book Antiqua" w:hAnsi="Book Antiqua"/>
          <w:sz w:val="24"/>
          <w:szCs w:val="24"/>
        </w:rPr>
        <w:t>- TRATTAMENTO DEI DATI PERSONALI</w:t>
      </w:r>
      <w:bookmarkEnd w:id="53"/>
      <w:bookmarkEnd w:id="54"/>
    </w:p>
    <w:p w:rsidR="00CA6A63" w:rsidRPr="0065454B" w:rsidRDefault="00CA6A63" w:rsidP="00B47099">
      <w:pPr>
        <w:rPr>
          <w:rFonts w:ascii="Book Antiqua" w:hAnsi="Book Antiqua"/>
          <w:sz w:val="24"/>
          <w:szCs w:val="24"/>
        </w:rPr>
      </w:pPr>
      <w:r w:rsidRPr="0065454B">
        <w:rPr>
          <w:rFonts w:ascii="Book Antiqua" w:hAnsi="Book Antiqua"/>
          <w:color w:val="auto"/>
          <w:sz w:val="24"/>
          <w:szCs w:val="24"/>
        </w:rPr>
        <w:t>Ai sensi dell’articolo 13 del decreto legislativo n. 196 del 2003</w:t>
      </w:r>
      <w:r w:rsidR="00882842">
        <w:rPr>
          <w:rFonts w:ascii="Book Antiqua" w:hAnsi="Book Antiqua"/>
          <w:color w:val="auto"/>
          <w:sz w:val="24"/>
          <w:szCs w:val="24"/>
        </w:rPr>
        <w:t xml:space="preserve"> 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 xml:space="preserve">(UE) 2016/679 del Parlamento europeo e del Consiglio, del 27 aprile </w:t>
      </w:r>
      <w:proofErr w:type="gramStart"/>
      <w:r w:rsidR="00882842" w:rsidRPr="00882842">
        <w:rPr>
          <w:rStyle w:val="Enfasigrassetto"/>
          <w:rFonts w:ascii="Book Antiqua" w:hAnsi="Book Antiqua" w:cs="Lucida Sans Unicode"/>
          <w:b w:val="0"/>
          <w:color w:val="444444"/>
          <w:sz w:val="24"/>
          <w:szCs w:val="24"/>
        </w:rPr>
        <w:t>2016</w:t>
      </w:r>
      <w:r w:rsidR="00882842">
        <w:rPr>
          <w:rStyle w:val="Enfasigrassetto"/>
          <w:rFonts w:ascii="Book Antiqua" w:hAnsi="Book Antiqua" w:cs="Lucida Sans Unicode"/>
          <w:b w:val="0"/>
          <w:color w:val="444444"/>
          <w:sz w:val="24"/>
          <w:szCs w:val="24"/>
        </w:rPr>
        <w:t xml:space="preserve"> </w:t>
      </w:r>
      <w:r w:rsidRPr="00882842">
        <w:rPr>
          <w:rFonts w:ascii="Book Antiqua" w:hAnsi="Book Antiqua"/>
          <w:color w:val="auto"/>
          <w:sz w:val="24"/>
          <w:szCs w:val="24"/>
        </w:rPr>
        <w:t>,</w:t>
      </w:r>
      <w:proofErr w:type="gramEnd"/>
      <w:r w:rsidRPr="00882842">
        <w:rPr>
          <w:rFonts w:ascii="Book Antiqua" w:hAnsi="Book Antiqua"/>
          <w:color w:val="auto"/>
          <w:sz w:val="24"/>
          <w:szCs w:val="24"/>
        </w:rPr>
        <w:t xml:space="preserve"> in relazione ai dati personali il </w:t>
      </w:r>
      <w:r w:rsidRPr="00882842">
        <w:rPr>
          <w:rFonts w:ascii="Book Antiqua" w:hAnsi="Book Antiqua"/>
          <w:sz w:val="24"/>
          <w:szCs w:val="24"/>
        </w:rPr>
        <w:t xml:space="preserve">cui conferimento è richiesto ai fini della </w:t>
      </w:r>
      <w:r w:rsidR="00A55752" w:rsidRPr="00882842">
        <w:rPr>
          <w:rFonts w:ascii="Book Antiqua" w:hAnsi="Book Antiqua"/>
          <w:sz w:val="24"/>
          <w:szCs w:val="24"/>
        </w:rPr>
        <w:t>presente procedura</w:t>
      </w:r>
      <w:r w:rsidRPr="0065454B">
        <w:rPr>
          <w:rFonts w:ascii="Book Antiqua" w:hAnsi="Book Antiqua"/>
          <w:sz w:val="24"/>
          <w:szCs w:val="24"/>
        </w:rPr>
        <w:t>, si informa che:</w:t>
      </w:r>
    </w:p>
    <w:p w:rsidR="00CA6A63" w:rsidRPr="0065454B" w:rsidRDefault="00CA6A63" w:rsidP="009D34B2">
      <w:pPr>
        <w:pStyle w:val="Paragrafoelenco"/>
        <w:numPr>
          <w:ilvl w:val="0"/>
          <w:numId w:val="7"/>
        </w:numPr>
        <w:rPr>
          <w:rFonts w:ascii="Book Antiqua" w:eastAsia="MS Mincho" w:hAnsi="Book Antiqua"/>
          <w:sz w:val="24"/>
          <w:szCs w:val="24"/>
        </w:rPr>
      </w:pPr>
      <w:proofErr w:type="gramStart"/>
      <w:r w:rsidRPr="0065454B">
        <w:rPr>
          <w:rFonts w:ascii="Book Antiqua" w:eastAsia="MS Mincho" w:hAnsi="Book Antiqua"/>
          <w:sz w:val="24"/>
          <w:szCs w:val="24"/>
        </w:rPr>
        <w:t>titolare</w:t>
      </w:r>
      <w:proofErr w:type="gramEnd"/>
      <w:r w:rsidRPr="0065454B">
        <w:rPr>
          <w:rFonts w:ascii="Book Antiqua" w:eastAsia="MS Mincho" w:hAnsi="Book Antiqua"/>
          <w:sz w:val="24"/>
          <w:szCs w:val="24"/>
        </w:rPr>
        <w:t xml:space="preserve"> del trattamento, nonché responsabile, è </w:t>
      </w:r>
      <w:r w:rsidR="00F24028" w:rsidRPr="0065454B">
        <w:rPr>
          <w:rFonts w:ascii="Book Antiqua" w:eastAsia="MS Mincho" w:hAnsi="Book Antiqua"/>
          <w:sz w:val="24"/>
          <w:szCs w:val="24"/>
        </w:rPr>
        <w:t>l’Autorità di Sistema Portuale del Mar Tirreno Centrale</w:t>
      </w:r>
      <w:r w:rsidR="00000C8D" w:rsidRPr="0065454B">
        <w:rPr>
          <w:rFonts w:ascii="Book Antiqua" w:eastAsia="MS Mincho" w:hAnsi="Book Antiqua"/>
          <w:sz w:val="24"/>
          <w:szCs w:val="24"/>
        </w:rPr>
        <w:t xml:space="preserve"> UTP Salerno</w:t>
      </w:r>
      <w:r w:rsidRPr="0065454B">
        <w:rPr>
          <w:rFonts w:ascii="Book Antiqua" w:eastAsia="MS Mincho" w:hAnsi="Book Antiqua"/>
          <w:sz w:val="24"/>
          <w:szCs w:val="24"/>
        </w:rPr>
        <w:t>, nella persona del</w:t>
      </w:r>
      <w:r w:rsidR="00F24028" w:rsidRPr="0065454B">
        <w:rPr>
          <w:rFonts w:ascii="Book Antiqua" w:eastAsia="MS Mincho" w:hAnsi="Book Antiqua"/>
          <w:sz w:val="24"/>
          <w:szCs w:val="24"/>
        </w:rPr>
        <w:t xml:space="preserve"> Responsabile del Procedimento</w:t>
      </w:r>
      <w:r w:rsidR="001F2A6A">
        <w:rPr>
          <w:rFonts w:ascii="Book Antiqua" w:eastAsia="MS Mincho" w:hAnsi="Book Antiqua"/>
          <w:sz w:val="24"/>
          <w:szCs w:val="24"/>
        </w:rPr>
        <w:t xml:space="preserve"> istruttorio</w:t>
      </w:r>
      <w:r w:rsidRPr="0065454B">
        <w:rPr>
          <w:rFonts w:ascii="Book Antiqua" w:eastAsia="MS Mincho" w:hAnsi="Book Antiqua"/>
          <w:sz w:val="24"/>
          <w:szCs w:val="24"/>
        </w:rPr>
        <w:t>;</w:t>
      </w:r>
    </w:p>
    <w:p w:rsidR="00CA6A63" w:rsidRPr="0065454B" w:rsidRDefault="00CA6A63" w:rsidP="009D34B2">
      <w:pPr>
        <w:pStyle w:val="Paragrafoelenco"/>
        <w:numPr>
          <w:ilvl w:val="0"/>
          <w:numId w:val="7"/>
        </w:numPr>
        <w:rPr>
          <w:rFonts w:ascii="Book Antiqua" w:eastAsia="MS Mincho" w:hAnsi="Book Antiqua"/>
          <w:sz w:val="24"/>
          <w:szCs w:val="24"/>
        </w:rPr>
      </w:pPr>
      <w:proofErr w:type="gramStart"/>
      <w:r w:rsidRPr="0065454B">
        <w:rPr>
          <w:rFonts w:ascii="Book Antiqua" w:eastAsia="MS Mincho" w:hAnsi="Book Antiqua"/>
          <w:sz w:val="24"/>
          <w:szCs w:val="24"/>
        </w:rPr>
        <w:t>il</w:t>
      </w:r>
      <w:proofErr w:type="gramEnd"/>
      <w:r w:rsidRPr="0065454B">
        <w:rPr>
          <w:rFonts w:ascii="Book Antiqua" w:eastAsia="MS Mincho" w:hAnsi="Book Antiqua"/>
          <w:sz w:val="24"/>
          <w:szCs w:val="24"/>
        </w:rPr>
        <w:t xml:space="preserve"> trattamento è finalizzato allo svolgimento della </w:t>
      </w:r>
      <w:r w:rsidR="00A55752" w:rsidRPr="0065454B">
        <w:rPr>
          <w:rFonts w:ascii="Book Antiqua" w:eastAsia="MS Mincho" w:hAnsi="Book Antiqua"/>
          <w:sz w:val="24"/>
          <w:szCs w:val="24"/>
        </w:rPr>
        <w:t xml:space="preserve">procedura ad evidenza pubblica </w:t>
      </w:r>
      <w:r w:rsidRPr="0065454B">
        <w:rPr>
          <w:rFonts w:ascii="Book Antiqua" w:eastAsia="MS Mincho" w:hAnsi="Book Antiqua"/>
          <w:sz w:val="24"/>
          <w:szCs w:val="24"/>
        </w:rPr>
        <w:t xml:space="preserve">e dei procedimenti amministrativi e giurisdizionali conseguenti, alle condizioni di cui </w:t>
      </w:r>
      <w:r w:rsidR="00882842">
        <w:rPr>
          <w:rFonts w:ascii="Book Antiqua" w:eastAsia="MS Mincho" w:hAnsi="Book Antiqua"/>
          <w:sz w:val="24"/>
          <w:szCs w:val="24"/>
        </w:rPr>
        <w:t>al</w:t>
      </w:r>
      <w:r w:rsidRPr="0065454B">
        <w:rPr>
          <w:rFonts w:ascii="Book Antiqua" w:eastAsia="MS Mincho" w:hAnsi="Book Antiqua"/>
          <w:sz w:val="24"/>
          <w:szCs w:val="24"/>
        </w:rPr>
        <w:t xml:space="preserve"> decreto legislativo n. 196 del 2003</w:t>
      </w:r>
      <w:r w:rsidR="00882842" w:rsidRPr="00882842">
        <w:rPr>
          <w:rFonts w:ascii="Book Antiqua" w:hAnsi="Book Antiqua"/>
          <w:color w:val="auto"/>
          <w:sz w:val="24"/>
          <w:szCs w:val="24"/>
        </w:rPr>
        <w:t xml:space="preserve"> </w:t>
      </w:r>
      <w:r w:rsidR="00882842">
        <w:rPr>
          <w:rFonts w:ascii="Book Antiqua" w:hAnsi="Book Antiqua"/>
          <w:color w:val="auto"/>
          <w:sz w:val="24"/>
          <w:szCs w:val="24"/>
        </w:rPr>
        <w:t xml:space="preserve">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(UE) 2016/679 del Parlamento europeo e del Consiglio, del 27 aprile 2016</w:t>
      </w:r>
      <w:r w:rsidRPr="0065454B">
        <w:rPr>
          <w:rFonts w:ascii="Book Antiqua" w:eastAsia="MS Mincho" w:hAnsi="Book Antiqua"/>
          <w:sz w:val="24"/>
          <w:szCs w:val="24"/>
        </w:rPr>
        <w:t>;</w:t>
      </w:r>
    </w:p>
    <w:p w:rsidR="00CA6A63" w:rsidRPr="0065454B" w:rsidRDefault="00CA6A63" w:rsidP="009D34B2">
      <w:pPr>
        <w:pStyle w:val="Paragrafoelenco"/>
        <w:numPr>
          <w:ilvl w:val="0"/>
          <w:numId w:val="7"/>
        </w:numPr>
        <w:rPr>
          <w:rFonts w:ascii="Book Antiqua" w:eastAsia="MS Mincho" w:hAnsi="Book Antiqua"/>
          <w:sz w:val="24"/>
          <w:szCs w:val="24"/>
        </w:rPr>
      </w:pPr>
      <w:proofErr w:type="gramStart"/>
      <w:r w:rsidRPr="0065454B">
        <w:rPr>
          <w:rFonts w:ascii="Book Antiqua" w:eastAsia="MS Mincho" w:hAnsi="Book Antiqua"/>
          <w:sz w:val="24"/>
          <w:szCs w:val="24"/>
        </w:rPr>
        <w:t>il</w:t>
      </w:r>
      <w:proofErr w:type="gramEnd"/>
      <w:r w:rsidRPr="0065454B">
        <w:rPr>
          <w:rFonts w:ascii="Book Antiqua" w:eastAsia="MS Mincho" w:hAnsi="Book Antiqua"/>
          <w:sz w:val="24"/>
          <w:szCs w:val="24"/>
        </w:rPr>
        <w:t xml:space="preserve"> trattamento è realizzato per mezzo delle operazioni o co</w:t>
      </w:r>
      <w:r w:rsidR="00882842">
        <w:rPr>
          <w:rFonts w:ascii="Book Antiqua" w:eastAsia="MS Mincho" w:hAnsi="Book Antiqua"/>
          <w:sz w:val="24"/>
          <w:szCs w:val="24"/>
        </w:rPr>
        <w:t xml:space="preserve">mplesso di operazioni di cui al </w:t>
      </w:r>
      <w:r w:rsidRPr="0065454B">
        <w:rPr>
          <w:rFonts w:ascii="Book Antiqua" w:eastAsia="MS Mincho" w:hAnsi="Book Antiqua"/>
          <w:sz w:val="24"/>
          <w:szCs w:val="24"/>
        </w:rPr>
        <w:t>decreto legislativo n. 196 de 2003</w:t>
      </w:r>
      <w:r w:rsidR="00882842" w:rsidRPr="00882842">
        <w:rPr>
          <w:rFonts w:ascii="Book Antiqua" w:hAnsi="Book Antiqua"/>
          <w:color w:val="auto"/>
          <w:sz w:val="24"/>
          <w:szCs w:val="24"/>
        </w:rPr>
        <w:t xml:space="preserve"> </w:t>
      </w:r>
      <w:r w:rsidR="00882842">
        <w:rPr>
          <w:rFonts w:ascii="Book Antiqua" w:hAnsi="Book Antiqua"/>
          <w:color w:val="auto"/>
          <w:sz w:val="24"/>
          <w:szCs w:val="24"/>
        </w:rPr>
        <w:t xml:space="preserve">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(UE) 2016/679 del Parlamento europeo e del Consiglio, del 27 aprile 2016</w:t>
      </w:r>
      <w:r w:rsidRPr="0065454B">
        <w:rPr>
          <w:rFonts w:ascii="Book Antiqua" w:eastAsia="MS Mincho" w:hAnsi="Book Antiqua"/>
          <w:sz w:val="24"/>
          <w:szCs w:val="24"/>
        </w:rPr>
        <w:t>, con o senza l’ausilio di strumenti elettronici o comunque automatizzati, mediante procedure idonee a garantirne la riservatezza, effettuate dagli incaricati al trattamento a ciò autorizzati dal titolare del trattamento;</w:t>
      </w:r>
    </w:p>
    <w:p w:rsidR="00CA6A63" w:rsidRPr="0065454B" w:rsidRDefault="00CA6A63" w:rsidP="009D34B2">
      <w:pPr>
        <w:pStyle w:val="Paragrafoelenco"/>
        <w:numPr>
          <w:ilvl w:val="0"/>
          <w:numId w:val="7"/>
        </w:numPr>
        <w:rPr>
          <w:rFonts w:ascii="Book Antiqua" w:eastAsia="MS Mincho" w:hAnsi="Book Antiqua"/>
          <w:sz w:val="24"/>
          <w:szCs w:val="24"/>
        </w:rPr>
      </w:pPr>
      <w:r w:rsidRPr="0065454B">
        <w:rPr>
          <w:rFonts w:ascii="Book Antiqua" w:eastAsia="MS Mincho" w:hAnsi="Book Antiqua"/>
          <w:sz w:val="24"/>
          <w:szCs w:val="24"/>
        </w:rPr>
        <w:t>i dati personali conferiti, anche giudiziari, il cui trattamento è autorizzato ai sensi del decreto legislativo n. 1</w:t>
      </w:r>
      <w:r w:rsidR="007B5A89" w:rsidRPr="0065454B">
        <w:rPr>
          <w:rFonts w:ascii="Book Antiqua" w:eastAsia="MS Mincho" w:hAnsi="Book Antiqua"/>
          <w:sz w:val="24"/>
          <w:szCs w:val="24"/>
        </w:rPr>
        <w:t>9</w:t>
      </w:r>
      <w:r w:rsidRPr="0065454B">
        <w:rPr>
          <w:rFonts w:ascii="Book Antiqua" w:eastAsia="MS Mincho" w:hAnsi="Book Antiqua"/>
          <w:sz w:val="24"/>
          <w:szCs w:val="24"/>
        </w:rPr>
        <w:t>6 del 2003</w:t>
      </w:r>
      <w:r w:rsidR="00882842" w:rsidRPr="00882842">
        <w:rPr>
          <w:rFonts w:ascii="Book Antiqua" w:hAnsi="Book Antiqua"/>
          <w:color w:val="auto"/>
          <w:sz w:val="24"/>
          <w:szCs w:val="24"/>
        </w:rPr>
        <w:t xml:space="preserve"> </w:t>
      </w:r>
      <w:r w:rsidR="00882842">
        <w:rPr>
          <w:rFonts w:ascii="Book Antiqua" w:hAnsi="Book Antiqua"/>
          <w:color w:val="auto"/>
          <w:sz w:val="24"/>
          <w:szCs w:val="24"/>
        </w:rPr>
        <w:t xml:space="preserve">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(UE) 2016/679 del Parlamento europeo e del Consiglio, del 27 aprile 2016</w:t>
      </w:r>
      <w:r w:rsidRPr="0065454B">
        <w:rPr>
          <w:rFonts w:ascii="Book Antiqua" w:eastAsia="MS Mincho" w:hAnsi="Book Antiqua"/>
          <w:sz w:val="24"/>
          <w:szCs w:val="24"/>
        </w:rPr>
        <w:t xml:space="preserve">, </w:t>
      </w:r>
      <w:r w:rsidR="00882842">
        <w:rPr>
          <w:rFonts w:ascii="Book Antiqua" w:eastAsia="MS Mincho" w:hAnsi="Book Antiqua"/>
          <w:sz w:val="24"/>
          <w:szCs w:val="24"/>
        </w:rPr>
        <w:t xml:space="preserve">e </w:t>
      </w:r>
      <w:r w:rsidRPr="0065454B">
        <w:rPr>
          <w:rFonts w:ascii="Book Antiqua" w:eastAsia="MS Mincho" w:hAnsi="Book Antiqua"/>
          <w:sz w:val="24"/>
          <w:szCs w:val="24"/>
        </w:rPr>
        <w:t xml:space="preserve">provvedimento dell’Autorità garante n. 7 del 2009 (G.U. n. 13 del 18 gennaio 2010 – </w:t>
      </w:r>
      <w:proofErr w:type="spellStart"/>
      <w:r w:rsidRPr="0065454B">
        <w:rPr>
          <w:rFonts w:ascii="Book Antiqua" w:eastAsia="MS Mincho" w:hAnsi="Book Antiqua"/>
          <w:sz w:val="24"/>
          <w:szCs w:val="24"/>
        </w:rPr>
        <w:t>s.o</w:t>
      </w:r>
      <w:proofErr w:type="spellEnd"/>
      <w:r w:rsidRPr="0065454B">
        <w:rPr>
          <w:rFonts w:ascii="Book Antiqua" w:eastAsia="MS Mincho" w:hAnsi="Book Antiqua"/>
          <w:sz w:val="24"/>
          <w:szCs w:val="24"/>
        </w:rPr>
        <w:t>. n. 12), Capi IV, numero 2), lettere d) ed e), sono trattati in misura non eccedente e pertinente ai fini del procedimento di gara e l’eventuale rifiuto da parte dell’interessato a conferirli comporta l’impossibilità di partecipazione alla gara stessa;</w:t>
      </w:r>
    </w:p>
    <w:p w:rsidR="00CA6A63" w:rsidRPr="0065454B" w:rsidRDefault="00CA6A63" w:rsidP="009D34B2">
      <w:pPr>
        <w:pStyle w:val="Paragrafoelenco"/>
        <w:numPr>
          <w:ilvl w:val="0"/>
          <w:numId w:val="7"/>
        </w:numPr>
        <w:rPr>
          <w:rFonts w:ascii="Book Antiqua" w:eastAsia="MS Mincho" w:hAnsi="Book Antiqua"/>
          <w:sz w:val="24"/>
          <w:szCs w:val="24"/>
        </w:rPr>
      </w:pPr>
      <w:proofErr w:type="gramStart"/>
      <w:r w:rsidRPr="0065454B">
        <w:rPr>
          <w:rFonts w:ascii="Book Antiqua" w:eastAsia="MS Mincho" w:hAnsi="Book Antiqua"/>
          <w:sz w:val="24"/>
          <w:szCs w:val="24"/>
        </w:rPr>
        <w:t>i</w:t>
      </w:r>
      <w:proofErr w:type="gramEnd"/>
      <w:r w:rsidRPr="0065454B">
        <w:rPr>
          <w:rFonts w:ascii="Book Antiqua" w:eastAsia="MS Mincho" w:hAnsi="Book Antiqua"/>
          <w:sz w:val="24"/>
          <w:szCs w:val="24"/>
        </w:rPr>
        <w:t xml:space="preserve"> dati </w:t>
      </w:r>
      <w:r w:rsidR="00ED6E12" w:rsidRPr="0065454B">
        <w:rPr>
          <w:rFonts w:ascii="Book Antiqua" w:eastAsia="MS Mincho" w:hAnsi="Book Antiqua"/>
          <w:sz w:val="24"/>
          <w:szCs w:val="24"/>
        </w:rPr>
        <w:t>di cui alla presente procedura possono</w:t>
      </w:r>
      <w:r w:rsidRPr="0065454B">
        <w:rPr>
          <w:rFonts w:ascii="Book Antiqua" w:eastAsia="MS Mincho" w:hAnsi="Book Antiqua"/>
          <w:sz w:val="24"/>
          <w:szCs w:val="24"/>
        </w:rPr>
        <w:t xml:space="preserve"> venire a conoscenza degli incaricati autorizzati dal titolare e dei componenti degli organi </w:t>
      </w:r>
      <w:r w:rsidR="00ED6E12" w:rsidRPr="0065454B">
        <w:rPr>
          <w:rFonts w:ascii="Book Antiqua" w:eastAsia="MS Mincho" w:hAnsi="Book Antiqua"/>
          <w:sz w:val="24"/>
          <w:szCs w:val="24"/>
        </w:rPr>
        <w:t xml:space="preserve">che gestiscono il procedimento; </w:t>
      </w:r>
      <w:r w:rsidRPr="0065454B">
        <w:rPr>
          <w:rFonts w:ascii="Book Antiqua" w:eastAsia="MS Mincho" w:hAnsi="Book Antiqua"/>
          <w:sz w:val="24"/>
          <w:szCs w:val="24"/>
        </w:rPr>
        <w:t>possono</w:t>
      </w:r>
      <w:r w:rsidR="00ED6E12" w:rsidRPr="0065454B">
        <w:rPr>
          <w:rFonts w:ascii="Book Antiqua" w:eastAsia="MS Mincho" w:hAnsi="Book Antiqua"/>
          <w:sz w:val="24"/>
          <w:szCs w:val="24"/>
        </w:rPr>
        <w:t>, altresì’</w:t>
      </w:r>
      <w:r w:rsidRPr="0065454B">
        <w:rPr>
          <w:rFonts w:ascii="Book Antiqua" w:eastAsia="MS Mincho" w:hAnsi="Book Antiqua"/>
          <w:sz w:val="24"/>
          <w:szCs w:val="24"/>
        </w:rPr>
        <w:t xml:space="preserve"> essere comunicati ai soggetti cui la comunicazione sia obbligatoria per legge o regolamento o a soggetti cui la comunicazione sia necessaria in caso di contenzioso;</w:t>
      </w:r>
    </w:p>
    <w:p w:rsidR="00CA6A63" w:rsidRPr="0065454B" w:rsidRDefault="00CA6A63" w:rsidP="009D34B2">
      <w:pPr>
        <w:pStyle w:val="Paragrafoelenco"/>
        <w:numPr>
          <w:ilvl w:val="0"/>
          <w:numId w:val="7"/>
        </w:numPr>
        <w:rPr>
          <w:rFonts w:ascii="Book Antiqua" w:eastAsia="MS Mincho" w:hAnsi="Book Antiqua"/>
          <w:sz w:val="24"/>
          <w:szCs w:val="24"/>
        </w:rPr>
      </w:pPr>
      <w:proofErr w:type="gramStart"/>
      <w:r w:rsidRPr="0065454B">
        <w:rPr>
          <w:rFonts w:ascii="Book Antiqua" w:eastAsia="MS Mincho" w:hAnsi="Book Antiqua"/>
          <w:sz w:val="24"/>
          <w:szCs w:val="24"/>
        </w:rPr>
        <w:t>l’interessato</w:t>
      </w:r>
      <w:proofErr w:type="gramEnd"/>
      <w:r w:rsidRPr="0065454B">
        <w:rPr>
          <w:rFonts w:ascii="Book Antiqua" w:eastAsia="MS Mincho" w:hAnsi="Book Antiqua"/>
          <w:sz w:val="24"/>
          <w:szCs w:val="24"/>
        </w:rPr>
        <w:t xml:space="preserve"> che abbia conferito dati personali può esercitare i diritti di cui </w:t>
      </w:r>
      <w:r w:rsidR="00882842">
        <w:rPr>
          <w:rFonts w:ascii="Book Antiqua" w:eastAsia="MS Mincho" w:hAnsi="Book Antiqua"/>
          <w:sz w:val="24"/>
          <w:szCs w:val="24"/>
        </w:rPr>
        <w:t xml:space="preserve">al </w:t>
      </w:r>
      <w:r w:rsidRPr="0065454B">
        <w:rPr>
          <w:rFonts w:ascii="Book Antiqua" w:eastAsia="MS Mincho" w:hAnsi="Book Antiqua"/>
          <w:sz w:val="24"/>
          <w:szCs w:val="24"/>
        </w:rPr>
        <w:t>decr</w:t>
      </w:r>
      <w:r w:rsidR="00ED6E12" w:rsidRPr="0065454B">
        <w:rPr>
          <w:rFonts w:ascii="Book Antiqua" w:eastAsia="MS Mincho" w:hAnsi="Book Antiqua"/>
          <w:sz w:val="24"/>
          <w:szCs w:val="24"/>
        </w:rPr>
        <w:t>eto legislativo n. 196 del 2003</w:t>
      </w:r>
      <w:r w:rsidR="00882842" w:rsidRPr="00882842">
        <w:rPr>
          <w:rFonts w:ascii="Book Antiqua" w:hAnsi="Book Antiqua"/>
          <w:color w:val="auto"/>
          <w:sz w:val="24"/>
          <w:szCs w:val="24"/>
        </w:rPr>
        <w:t xml:space="preserve"> </w:t>
      </w:r>
      <w:r w:rsidR="00882842">
        <w:rPr>
          <w:rFonts w:ascii="Book Antiqua" w:hAnsi="Book Antiqua"/>
          <w:color w:val="auto"/>
          <w:sz w:val="24"/>
          <w:szCs w:val="24"/>
        </w:rPr>
        <w:t xml:space="preserve">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(UE) 2016/679 del Parlamento europeo e del Consiglio, del 27 aprile 2016</w:t>
      </w:r>
      <w:r w:rsidR="00ED6E12" w:rsidRPr="0065454B">
        <w:rPr>
          <w:rFonts w:ascii="Book Antiqua" w:eastAsia="MS Mincho" w:hAnsi="Book Antiqua"/>
          <w:sz w:val="24"/>
          <w:szCs w:val="24"/>
        </w:rPr>
        <w:t>.</w:t>
      </w:r>
    </w:p>
    <w:p w:rsidR="00CA6A63" w:rsidRDefault="00CA6A63" w:rsidP="00B47099">
      <w:pPr>
        <w:rPr>
          <w:rFonts w:ascii="Book Antiqua" w:hAnsi="Book Antiqua"/>
          <w:sz w:val="24"/>
          <w:szCs w:val="24"/>
        </w:rPr>
      </w:pPr>
      <w:r w:rsidRPr="0065454B">
        <w:rPr>
          <w:rFonts w:ascii="Book Antiqua" w:hAnsi="Book Antiqua"/>
          <w:sz w:val="24"/>
          <w:szCs w:val="24"/>
        </w:rPr>
        <w:t xml:space="preserve">Relativamente al trattamento dei dati raccolti con la presente procedura, i concorrenti avranno la facoltà di esercitare il diritto di accesso e tutti gli altri diritti di cui al D. </w:t>
      </w:r>
      <w:proofErr w:type="spellStart"/>
      <w:r w:rsidRPr="0065454B">
        <w:rPr>
          <w:rFonts w:ascii="Book Antiqua" w:hAnsi="Book Antiqua"/>
          <w:sz w:val="24"/>
          <w:szCs w:val="24"/>
        </w:rPr>
        <w:t>Lgs</w:t>
      </w:r>
      <w:proofErr w:type="spellEnd"/>
      <w:r w:rsidRPr="0065454B">
        <w:rPr>
          <w:rFonts w:ascii="Book Antiqua" w:hAnsi="Book Antiqua"/>
          <w:sz w:val="24"/>
          <w:szCs w:val="24"/>
        </w:rPr>
        <w:t xml:space="preserve">. </w:t>
      </w:r>
      <w:proofErr w:type="gramStart"/>
      <w:r w:rsidRPr="0065454B">
        <w:rPr>
          <w:rFonts w:ascii="Book Antiqua" w:hAnsi="Book Antiqua"/>
          <w:sz w:val="24"/>
          <w:szCs w:val="24"/>
        </w:rPr>
        <w:t>n</w:t>
      </w:r>
      <w:proofErr w:type="gramEnd"/>
      <w:r w:rsidRPr="0065454B">
        <w:rPr>
          <w:rFonts w:ascii="Book Antiqua" w:hAnsi="Book Antiqua"/>
          <w:sz w:val="24"/>
          <w:szCs w:val="24"/>
        </w:rPr>
        <w:t>° 196/03</w:t>
      </w:r>
      <w:r w:rsidR="00882842" w:rsidRPr="00882842">
        <w:rPr>
          <w:rFonts w:ascii="Book Antiqua" w:hAnsi="Book Antiqua"/>
          <w:color w:val="auto"/>
          <w:sz w:val="24"/>
          <w:szCs w:val="24"/>
        </w:rPr>
        <w:t xml:space="preserve"> </w:t>
      </w:r>
      <w:r w:rsidR="00882842">
        <w:rPr>
          <w:rFonts w:ascii="Book Antiqua" w:hAnsi="Book Antiqua"/>
          <w:color w:val="auto"/>
          <w:sz w:val="24"/>
          <w:szCs w:val="24"/>
        </w:rPr>
        <w:t xml:space="preserve">e </w:t>
      </w:r>
      <w:r w:rsidR="00882842" w:rsidRPr="00882842">
        <w:rPr>
          <w:rFonts w:ascii="Book Antiqua" w:hAnsi="Book Antiqua"/>
          <w:b/>
          <w:color w:val="auto"/>
          <w:sz w:val="24"/>
          <w:szCs w:val="24"/>
        </w:rPr>
        <w:t xml:space="preserve">regolamento </w:t>
      </w:r>
      <w:r w:rsidR="00882842" w:rsidRPr="00882842">
        <w:rPr>
          <w:rStyle w:val="Enfasigrassetto"/>
          <w:rFonts w:ascii="Book Antiqua" w:hAnsi="Book Antiqua" w:cs="Lucida Sans Unicode"/>
          <w:b w:val="0"/>
          <w:color w:val="444444"/>
          <w:sz w:val="24"/>
          <w:szCs w:val="24"/>
        </w:rPr>
        <w:t>(UE) 2016/679 del Parlamento europeo e del Consiglio, del 27 aprile 2016</w:t>
      </w:r>
      <w:r w:rsidRPr="0065454B">
        <w:rPr>
          <w:rFonts w:ascii="Book Antiqua" w:hAnsi="Book Antiqua"/>
          <w:sz w:val="24"/>
          <w:szCs w:val="24"/>
        </w:rPr>
        <w:t>.</w:t>
      </w:r>
    </w:p>
    <w:p w:rsidR="004811B9" w:rsidRDefault="004811B9" w:rsidP="00B47099">
      <w:pPr>
        <w:rPr>
          <w:rFonts w:ascii="Book Antiqua" w:hAnsi="Book Antiqua"/>
          <w:sz w:val="24"/>
          <w:szCs w:val="24"/>
        </w:rPr>
      </w:pPr>
    </w:p>
    <w:p w:rsidR="004811B9" w:rsidRDefault="004811B9" w:rsidP="00B47099">
      <w:pPr>
        <w:rPr>
          <w:rFonts w:ascii="Book Antiqua" w:hAnsi="Book Antiqua"/>
          <w:sz w:val="24"/>
          <w:szCs w:val="24"/>
        </w:rPr>
      </w:pPr>
    </w:p>
    <w:p w:rsidR="004811B9" w:rsidRDefault="004811B9" w:rsidP="00B47099">
      <w:pPr>
        <w:rPr>
          <w:rFonts w:ascii="Book Antiqua" w:hAnsi="Book Antiqua"/>
          <w:sz w:val="24"/>
          <w:szCs w:val="24"/>
        </w:rPr>
      </w:pPr>
    </w:p>
    <w:p w:rsidR="004811B9" w:rsidRDefault="004811B9" w:rsidP="00B47099">
      <w:pPr>
        <w:rPr>
          <w:rFonts w:ascii="Book Antiqua" w:hAnsi="Book Antiqua"/>
          <w:sz w:val="24"/>
          <w:szCs w:val="24"/>
        </w:rPr>
      </w:pPr>
    </w:p>
    <w:p w:rsidR="004811B9" w:rsidRPr="0065454B" w:rsidRDefault="004811B9" w:rsidP="00B47099">
      <w:pPr>
        <w:rPr>
          <w:rFonts w:ascii="Book Antiqua" w:hAnsi="Book Antiqua"/>
          <w:sz w:val="24"/>
          <w:szCs w:val="24"/>
        </w:rPr>
      </w:pPr>
    </w:p>
    <w:p w:rsidR="00CA6A63" w:rsidRPr="001F2A6A" w:rsidRDefault="00CA6A63" w:rsidP="007D6302">
      <w:pPr>
        <w:pStyle w:val="Titolo1"/>
        <w:jc w:val="center"/>
        <w:rPr>
          <w:rFonts w:ascii="Book Antiqua" w:hAnsi="Book Antiqua"/>
          <w:color w:val="auto"/>
          <w:sz w:val="24"/>
          <w:szCs w:val="24"/>
        </w:rPr>
      </w:pPr>
      <w:bookmarkStart w:id="55" w:name="_Toc402527852"/>
      <w:bookmarkStart w:id="56" w:name="_Toc474315921"/>
      <w:r w:rsidRPr="0065454B">
        <w:rPr>
          <w:rFonts w:ascii="Book Antiqua" w:hAnsi="Book Antiqua"/>
          <w:color w:val="auto"/>
          <w:sz w:val="24"/>
          <w:szCs w:val="24"/>
        </w:rPr>
        <w:lastRenderedPageBreak/>
        <w:t>SEZIONE</w:t>
      </w:r>
      <w:r w:rsidR="007D6302" w:rsidRPr="0065454B">
        <w:rPr>
          <w:rFonts w:ascii="Book Antiqua" w:hAnsi="Book Antiqua"/>
          <w:color w:val="auto"/>
          <w:sz w:val="24"/>
          <w:szCs w:val="24"/>
        </w:rPr>
        <w:t xml:space="preserve"> 1</w:t>
      </w:r>
      <w:r w:rsidR="00D10DE1">
        <w:rPr>
          <w:rFonts w:ascii="Book Antiqua" w:hAnsi="Book Antiqua"/>
          <w:color w:val="auto"/>
          <w:sz w:val="24"/>
          <w:szCs w:val="24"/>
        </w:rPr>
        <w:t>5</w:t>
      </w:r>
      <w:r w:rsidRPr="0065454B">
        <w:rPr>
          <w:rFonts w:ascii="Book Antiqua" w:hAnsi="Book Antiqua"/>
          <w:color w:val="auto"/>
          <w:sz w:val="24"/>
          <w:szCs w:val="24"/>
        </w:rPr>
        <w:t xml:space="preserve"> </w:t>
      </w:r>
      <w:r w:rsidR="00A55752" w:rsidRPr="0065454B">
        <w:rPr>
          <w:rFonts w:ascii="Book Antiqua" w:hAnsi="Book Antiqua"/>
          <w:color w:val="auto"/>
          <w:sz w:val="24"/>
          <w:szCs w:val="24"/>
        </w:rPr>
        <w:t>–</w:t>
      </w:r>
      <w:r w:rsidRPr="0065454B">
        <w:rPr>
          <w:rFonts w:ascii="Book Antiqua" w:hAnsi="Book Antiqua"/>
          <w:color w:val="auto"/>
          <w:sz w:val="24"/>
          <w:szCs w:val="24"/>
        </w:rPr>
        <w:t xml:space="preserve"> </w:t>
      </w:r>
      <w:bookmarkEnd w:id="55"/>
      <w:bookmarkEnd w:id="56"/>
      <w:r w:rsidR="00A55752" w:rsidRPr="0065454B">
        <w:rPr>
          <w:rFonts w:ascii="Book Antiqua" w:hAnsi="Book Antiqua"/>
          <w:color w:val="auto"/>
          <w:sz w:val="24"/>
          <w:szCs w:val="24"/>
        </w:rPr>
        <w:t xml:space="preserve">RICHIESTE DI CHIARIMENTI SULLA DOCUMENTAZIONE DA </w:t>
      </w:r>
      <w:r w:rsidR="00A55752" w:rsidRPr="001F2A6A">
        <w:rPr>
          <w:rFonts w:ascii="Book Antiqua" w:hAnsi="Book Antiqua"/>
          <w:color w:val="auto"/>
          <w:sz w:val="24"/>
          <w:szCs w:val="24"/>
        </w:rPr>
        <w:t>PRODURRE</w:t>
      </w:r>
    </w:p>
    <w:p w:rsidR="00CA6A63" w:rsidRPr="0065454B" w:rsidRDefault="00CA6A63" w:rsidP="00C40C54">
      <w:pPr>
        <w:rPr>
          <w:rFonts w:ascii="Book Antiqua" w:hAnsi="Book Antiqua"/>
          <w:b/>
          <w:bCs/>
          <w:color w:val="auto"/>
          <w:sz w:val="24"/>
          <w:szCs w:val="24"/>
        </w:rPr>
      </w:pPr>
      <w:r w:rsidRPr="001F2A6A">
        <w:rPr>
          <w:rFonts w:ascii="Book Antiqua" w:hAnsi="Book Antiqua"/>
          <w:color w:val="auto"/>
          <w:sz w:val="24"/>
          <w:szCs w:val="24"/>
        </w:rPr>
        <w:t>Saranno prese in considerazione solo le richieste di chiarimento pervenute</w:t>
      </w:r>
      <w:r w:rsidR="003B0DEC" w:rsidRPr="001F2A6A">
        <w:rPr>
          <w:rFonts w:ascii="Book Antiqua" w:hAnsi="Book Antiqua"/>
          <w:color w:val="auto"/>
          <w:sz w:val="24"/>
          <w:szCs w:val="24"/>
        </w:rPr>
        <w:t xml:space="preserve"> tramite posta elettronico all’indirizzo </w:t>
      </w:r>
      <w:proofErr w:type="spellStart"/>
      <w:r w:rsidR="003B0DEC" w:rsidRPr="001F2A6A">
        <w:rPr>
          <w:rFonts w:ascii="Book Antiqua" w:hAnsi="Book Antiqua"/>
          <w:color w:val="auto"/>
          <w:sz w:val="24"/>
          <w:szCs w:val="24"/>
        </w:rPr>
        <w:t>pec</w:t>
      </w:r>
      <w:proofErr w:type="spellEnd"/>
      <w:r w:rsidR="003B0DEC" w:rsidRPr="001F2A6A">
        <w:rPr>
          <w:rFonts w:ascii="Book Antiqua" w:hAnsi="Book Antiqua"/>
          <w:color w:val="auto"/>
          <w:sz w:val="24"/>
          <w:szCs w:val="24"/>
        </w:rPr>
        <w:t>:</w:t>
      </w:r>
      <w:r w:rsidR="001F2A6A" w:rsidRPr="001F2A6A">
        <w:rPr>
          <w:rFonts w:ascii="Book Antiqua" w:hAnsi="Book Antiqua"/>
          <w:color w:val="303030"/>
          <w:sz w:val="24"/>
          <w:szCs w:val="24"/>
        </w:rPr>
        <w:t xml:space="preserve"> </w:t>
      </w:r>
      <w:hyperlink r:id="rId10" w:history="1">
        <w:r w:rsidR="001F2A6A" w:rsidRPr="001F2A6A">
          <w:rPr>
            <w:rFonts w:ascii="Book Antiqua" w:hAnsi="Book Antiqua"/>
            <w:color w:val="00214A"/>
            <w:sz w:val="24"/>
            <w:szCs w:val="24"/>
            <w:u w:val="single"/>
          </w:rPr>
          <w:t>autportsa@pec.porto.salerno.it</w:t>
        </w:r>
      </w:hyperlink>
      <w:r w:rsidR="001F2A6A" w:rsidRPr="001F2A6A">
        <w:rPr>
          <w:color w:val="303030"/>
          <w:sz w:val="16"/>
          <w:szCs w:val="16"/>
        </w:rPr>
        <w:t xml:space="preserve"> </w:t>
      </w:r>
      <w:r w:rsidRPr="0065454B">
        <w:rPr>
          <w:rFonts w:ascii="Book Antiqua" w:hAnsi="Book Antiqua"/>
          <w:color w:val="auto"/>
          <w:sz w:val="24"/>
          <w:szCs w:val="24"/>
        </w:rPr>
        <w:t xml:space="preserve">entro </w:t>
      </w:r>
      <w:r w:rsidRPr="0065454B">
        <w:rPr>
          <w:rFonts w:ascii="Book Antiqua" w:hAnsi="Book Antiqua"/>
          <w:b/>
          <w:bCs/>
          <w:color w:val="auto"/>
          <w:sz w:val="24"/>
          <w:szCs w:val="24"/>
        </w:rPr>
        <w:t>sette</w:t>
      </w:r>
      <w:r w:rsidRPr="0065454B">
        <w:rPr>
          <w:rFonts w:ascii="Book Antiqua" w:hAnsi="Book Antiqua"/>
          <w:color w:val="auto"/>
          <w:sz w:val="24"/>
          <w:szCs w:val="24"/>
        </w:rPr>
        <w:t xml:space="preserve"> giorni dalla scadenza di presentazione delle offerte. Le richieste di chiarimenti dovranno recare nell'oggetto e, ove spedite per lettera, sulla busta, la dicitura </w:t>
      </w:r>
      <w:r w:rsidRPr="0065454B">
        <w:rPr>
          <w:rFonts w:ascii="Book Antiqua" w:hAnsi="Book Antiqua"/>
          <w:b/>
          <w:bCs/>
          <w:color w:val="auto"/>
          <w:sz w:val="24"/>
          <w:szCs w:val="24"/>
        </w:rPr>
        <w:t>“</w:t>
      </w:r>
      <w:r w:rsidR="002B1A7A" w:rsidRPr="0065454B">
        <w:rPr>
          <w:rFonts w:ascii="Book Antiqua" w:hAnsi="Book Antiqua"/>
          <w:b/>
          <w:sz w:val="24"/>
          <w:szCs w:val="24"/>
        </w:rPr>
        <w:t xml:space="preserve">Affidamento in concessione PROVVISORIA </w:t>
      </w:r>
      <w:r w:rsidR="002B1A7A" w:rsidRPr="0065454B">
        <w:rPr>
          <w:rStyle w:val="Enfasigrassetto"/>
          <w:rFonts w:ascii="Book Antiqua" w:hAnsi="Book Antiqua"/>
          <w:sz w:val="24"/>
          <w:szCs w:val="24"/>
        </w:rPr>
        <w:t>d</w:t>
      </w:r>
      <w:r w:rsidR="00014A20">
        <w:rPr>
          <w:rStyle w:val="Enfasigrassetto"/>
          <w:rFonts w:ascii="Book Antiqua" w:hAnsi="Book Antiqua"/>
          <w:sz w:val="24"/>
          <w:szCs w:val="24"/>
        </w:rPr>
        <w:t>i una porzione (Piano 0 ) dell</w:t>
      </w:r>
      <w:r w:rsidR="002B1A7A" w:rsidRPr="0065454B">
        <w:rPr>
          <w:rStyle w:val="Enfasigrassetto"/>
          <w:rFonts w:ascii="Book Antiqua" w:hAnsi="Book Antiqua"/>
          <w:sz w:val="24"/>
          <w:szCs w:val="24"/>
        </w:rPr>
        <w:t>’edificio “Stazione Marittima di Salerno”</w:t>
      </w:r>
      <w:r w:rsidR="007D6302" w:rsidRPr="0065454B">
        <w:rPr>
          <w:rFonts w:ascii="Book Antiqua" w:hAnsi="Book Antiqua"/>
          <w:b/>
          <w:bCs/>
          <w:color w:val="auto"/>
          <w:sz w:val="24"/>
          <w:szCs w:val="24"/>
        </w:rPr>
        <w:t>.</w:t>
      </w:r>
    </w:p>
    <w:p w:rsidR="00CA6A63" w:rsidRPr="0065454B" w:rsidRDefault="003B0DEC" w:rsidP="00C40C54">
      <w:pPr>
        <w:rPr>
          <w:rFonts w:ascii="Book Antiqua" w:hAnsi="Book Antiqua"/>
          <w:color w:val="auto"/>
          <w:sz w:val="24"/>
          <w:szCs w:val="24"/>
        </w:rPr>
      </w:pPr>
      <w:r w:rsidRPr="0065454B">
        <w:rPr>
          <w:rFonts w:ascii="Book Antiqua" w:hAnsi="Book Antiqua"/>
          <w:color w:val="auto"/>
          <w:sz w:val="24"/>
          <w:szCs w:val="24"/>
        </w:rPr>
        <w:t xml:space="preserve">Le risposte saranno pubblicate sul sito </w:t>
      </w:r>
      <w:proofErr w:type="spellStart"/>
      <w:r w:rsidRPr="0065454B">
        <w:rPr>
          <w:rFonts w:ascii="Book Antiqua" w:hAnsi="Book Antiqua"/>
          <w:color w:val="auto"/>
          <w:sz w:val="24"/>
          <w:szCs w:val="24"/>
        </w:rPr>
        <w:t>dell’Adsp</w:t>
      </w:r>
      <w:proofErr w:type="spellEnd"/>
      <w:r w:rsidRPr="0065454B">
        <w:rPr>
          <w:rFonts w:ascii="Book Antiqua" w:hAnsi="Book Antiqua"/>
          <w:color w:val="auto"/>
          <w:sz w:val="24"/>
          <w:szCs w:val="24"/>
        </w:rPr>
        <w:t xml:space="preserve"> Mar Tirreno Centrale</w:t>
      </w:r>
      <w:r w:rsidR="002B1A7A" w:rsidRPr="0065454B">
        <w:rPr>
          <w:rFonts w:ascii="Book Antiqua" w:hAnsi="Book Antiqua"/>
          <w:color w:val="auto"/>
          <w:sz w:val="24"/>
          <w:szCs w:val="24"/>
        </w:rPr>
        <w:t xml:space="preserve"> UTP </w:t>
      </w:r>
      <w:proofErr w:type="gramStart"/>
      <w:r w:rsidR="002B1A7A" w:rsidRPr="0065454B">
        <w:rPr>
          <w:rFonts w:ascii="Book Antiqua" w:hAnsi="Book Antiqua"/>
          <w:color w:val="auto"/>
          <w:sz w:val="24"/>
          <w:szCs w:val="24"/>
        </w:rPr>
        <w:t xml:space="preserve">Salerno </w:t>
      </w:r>
      <w:r w:rsidRPr="0065454B">
        <w:rPr>
          <w:rFonts w:ascii="Book Antiqua" w:hAnsi="Book Antiqua"/>
          <w:color w:val="auto"/>
          <w:sz w:val="24"/>
          <w:szCs w:val="24"/>
        </w:rPr>
        <w:t>,</w:t>
      </w:r>
      <w:proofErr w:type="gramEnd"/>
      <w:r w:rsidRPr="0065454B">
        <w:rPr>
          <w:rFonts w:ascii="Book Antiqua" w:hAnsi="Book Antiqua"/>
          <w:color w:val="auto"/>
          <w:sz w:val="24"/>
          <w:szCs w:val="24"/>
        </w:rPr>
        <w:t xml:space="preserve"> </w:t>
      </w:r>
      <w:r w:rsidR="00C40C54" w:rsidRPr="0065454B">
        <w:rPr>
          <w:rFonts w:ascii="Book Antiqua" w:hAnsi="Book Antiqua"/>
          <w:color w:val="auto"/>
          <w:sz w:val="24"/>
          <w:szCs w:val="24"/>
        </w:rPr>
        <w:t>s</w:t>
      </w:r>
      <w:r w:rsidR="002B1A7A" w:rsidRPr="0065454B">
        <w:rPr>
          <w:rFonts w:ascii="Book Antiqua" w:hAnsi="Book Antiqua"/>
          <w:color w:val="auto"/>
          <w:sz w:val="24"/>
          <w:szCs w:val="24"/>
        </w:rPr>
        <w:t>ez. Amministrazione Trasparente- Provvedimenti-Provvedimenti Organi indirizzo politico-Avvisi pubblici-Avvisi in corso di pubblicazione</w:t>
      </w:r>
      <w:r w:rsidR="00C40C54" w:rsidRPr="0065454B">
        <w:rPr>
          <w:rFonts w:ascii="Book Antiqua" w:hAnsi="Book Antiqua"/>
          <w:color w:val="auto"/>
          <w:sz w:val="24"/>
          <w:szCs w:val="24"/>
        </w:rPr>
        <w:t xml:space="preserve">” all’indirizzo </w:t>
      </w:r>
      <w:hyperlink r:id="rId11" w:history="1">
        <w:r w:rsidR="00383842" w:rsidRPr="0065454B">
          <w:rPr>
            <w:rStyle w:val="Collegamentoipertestuale"/>
            <w:rFonts w:ascii="Book Antiqua" w:hAnsi="Book Antiqua"/>
            <w:b/>
            <w:sz w:val="24"/>
            <w:szCs w:val="24"/>
          </w:rPr>
          <w:t>www.porto.salerno.it</w:t>
        </w:r>
      </w:hyperlink>
      <w:r w:rsidR="00C40C54" w:rsidRPr="0065454B">
        <w:rPr>
          <w:rFonts w:ascii="Book Antiqua" w:hAnsi="Book Antiqua"/>
          <w:color w:val="auto"/>
          <w:sz w:val="24"/>
          <w:szCs w:val="24"/>
        </w:rPr>
        <w:t xml:space="preserve">  e</w:t>
      </w:r>
      <w:r w:rsidRPr="0065454B">
        <w:rPr>
          <w:rFonts w:ascii="Book Antiqua" w:hAnsi="Book Antiqua"/>
          <w:color w:val="auto"/>
          <w:sz w:val="24"/>
          <w:szCs w:val="24"/>
        </w:rPr>
        <w:t>ntro tre giorni dalla predetta scadenza.</w:t>
      </w:r>
    </w:p>
    <w:p w:rsidR="005F0645" w:rsidRPr="005F0645" w:rsidRDefault="005F0645" w:rsidP="005F0645">
      <w:pPr>
        <w:ind w:left="2410"/>
        <w:jc w:val="center"/>
        <w:rPr>
          <w:rFonts w:ascii="Book Antiqua" w:hAnsi="Book Antiqua"/>
          <w:b/>
          <w:sz w:val="24"/>
          <w:szCs w:val="24"/>
        </w:rPr>
      </w:pPr>
      <w:r w:rsidRPr="005F0645">
        <w:rPr>
          <w:rFonts w:ascii="Book Antiqua" w:hAnsi="Book Antiqua"/>
          <w:b/>
          <w:sz w:val="24"/>
          <w:szCs w:val="24"/>
        </w:rPr>
        <w:t>Il Segretario Generale</w:t>
      </w:r>
    </w:p>
    <w:p w:rsidR="005F0645" w:rsidRPr="005F0645" w:rsidRDefault="005F0645" w:rsidP="005F0645">
      <w:pPr>
        <w:ind w:left="2410"/>
        <w:jc w:val="center"/>
        <w:rPr>
          <w:rFonts w:ascii="Book Antiqua" w:hAnsi="Book Antiqua"/>
          <w:b/>
          <w:sz w:val="24"/>
          <w:szCs w:val="24"/>
        </w:rPr>
      </w:pPr>
      <w:r w:rsidRPr="005F0645">
        <w:rPr>
          <w:rFonts w:ascii="Book Antiqua" w:hAnsi="Book Antiqua"/>
          <w:b/>
          <w:sz w:val="24"/>
          <w:szCs w:val="24"/>
        </w:rPr>
        <w:t>Ing. Francesco Messineo</w:t>
      </w:r>
    </w:p>
    <w:p w:rsidR="005F0645" w:rsidRPr="005F0645" w:rsidRDefault="005F0645" w:rsidP="005F0645">
      <w:pPr>
        <w:ind w:left="2410"/>
        <w:jc w:val="center"/>
        <w:rPr>
          <w:rFonts w:ascii="Book Antiqua" w:hAnsi="Book Antiqua"/>
          <w:b/>
          <w:sz w:val="24"/>
          <w:szCs w:val="24"/>
        </w:rPr>
      </w:pPr>
    </w:p>
    <w:p w:rsidR="005F0645" w:rsidRPr="005F0645" w:rsidRDefault="005F0645" w:rsidP="005F0645">
      <w:pPr>
        <w:ind w:left="2410"/>
        <w:jc w:val="center"/>
        <w:rPr>
          <w:rFonts w:ascii="Book Antiqua" w:hAnsi="Book Antiqua"/>
          <w:b/>
          <w:sz w:val="24"/>
          <w:szCs w:val="24"/>
        </w:rPr>
      </w:pPr>
    </w:p>
    <w:p w:rsidR="005F0645" w:rsidRPr="005F0645" w:rsidRDefault="005F0645" w:rsidP="005F0645">
      <w:pPr>
        <w:ind w:left="2410"/>
        <w:jc w:val="center"/>
        <w:rPr>
          <w:rFonts w:ascii="Book Antiqua" w:hAnsi="Book Antiqua"/>
          <w:b/>
          <w:sz w:val="24"/>
          <w:szCs w:val="24"/>
        </w:rPr>
      </w:pPr>
    </w:p>
    <w:p w:rsidR="005F0645" w:rsidRPr="005F0645" w:rsidRDefault="005F0645" w:rsidP="005F0645">
      <w:pPr>
        <w:ind w:left="2410"/>
        <w:jc w:val="center"/>
        <w:rPr>
          <w:rFonts w:ascii="Book Antiqua" w:hAnsi="Book Antiqua"/>
          <w:b/>
          <w:sz w:val="24"/>
          <w:szCs w:val="24"/>
        </w:rPr>
      </w:pPr>
    </w:p>
    <w:p w:rsidR="00AC772B" w:rsidRDefault="00AC772B" w:rsidP="00B47099">
      <w:pPr>
        <w:rPr>
          <w:rFonts w:ascii="Century Gothic" w:hAnsi="Century Gothic"/>
        </w:rPr>
      </w:pPr>
    </w:p>
    <w:sectPr w:rsidR="00AC772B" w:rsidSect="00846367">
      <w:headerReference w:type="default" r:id="rId12"/>
      <w:footerReference w:type="default" r:id="rId13"/>
      <w:pgSz w:w="11906" w:h="16838"/>
      <w:pgMar w:top="1417" w:right="1134" w:bottom="1134" w:left="1134"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43" w:rsidRDefault="00C94143" w:rsidP="00B47099">
      <w:pPr>
        <w:spacing w:line="240" w:lineRule="auto"/>
      </w:pPr>
      <w:r>
        <w:separator/>
      </w:r>
    </w:p>
  </w:endnote>
  <w:endnote w:type="continuationSeparator" w:id="0">
    <w:p w:rsidR="00C94143" w:rsidRDefault="00C94143" w:rsidP="00B47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DefSpeci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ewAster">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Sans">
    <w:charset w:val="00"/>
    <w:family w:val="auto"/>
    <w:pitch w:val="default"/>
  </w:font>
  <w:font w:name="OpenSans-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399524"/>
      <w:docPartObj>
        <w:docPartGallery w:val="Page Numbers (Bottom of Page)"/>
        <w:docPartUnique/>
      </w:docPartObj>
    </w:sdtPr>
    <w:sdtEndPr/>
    <w:sdtContent>
      <w:p w:rsidR="00D14930" w:rsidRDefault="00D14930">
        <w:pPr>
          <w:pStyle w:val="Pidipagina"/>
          <w:jc w:val="right"/>
        </w:pPr>
        <w:r>
          <w:fldChar w:fldCharType="begin"/>
        </w:r>
        <w:r>
          <w:instrText>PAGE   \* MERGEFORMAT</w:instrText>
        </w:r>
        <w:r>
          <w:fldChar w:fldCharType="separate"/>
        </w:r>
        <w:r w:rsidR="00182152">
          <w:rPr>
            <w:noProof/>
          </w:rPr>
          <w:t>25</w:t>
        </w:r>
        <w:r>
          <w:fldChar w:fldCharType="end"/>
        </w:r>
      </w:p>
    </w:sdtContent>
  </w:sdt>
  <w:p w:rsidR="00D14930" w:rsidRPr="002D1942" w:rsidRDefault="00D14930" w:rsidP="002D19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43" w:rsidRDefault="00C94143" w:rsidP="00B47099">
      <w:pPr>
        <w:spacing w:line="240" w:lineRule="auto"/>
      </w:pPr>
      <w:r>
        <w:separator/>
      </w:r>
    </w:p>
  </w:footnote>
  <w:footnote w:type="continuationSeparator" w:id="0">
    <w:p w:rsidR="00C94143" w:rsidRDefault="00C94143" w:rsidP="00B47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30" w:rsidRPr="009A243F" w:rsidRDefault="00D14930" w:rsidP="009E1632">
    <w:pPr>
      <w:pStyle w:val="Intestazione"/>
      <w:ind w:hanging="716"/>
      <w:rPr>
        <w:color w:val="FFFFFF" w:themeColor="background1"/>
        <w:u w:val="thick" w:color="5BD4FF"/>
      </w:rPr>
    </w:pPr>
    <w:r>
      <w:rPr>
        <w:noProof/>
      </w:rPr>
      <w:drawing>
        <wp:inline distT="0" distB="0" distL="0" distR="0">
          <wp:extent cx="2520000" cy="548560"/>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torità_Tirreno_Centrale167x120.png"/>
                  <pic:cNvPicPr/>
                </pic:nvPicPr>
                <pic:blipFill>
                  <a:blip r:embed="rId1">
                    <a:extLst>
                      <a:ext uri="{28A0092B-C50C-407E-A947-70E740481C1C}">
                        <a14:useLocalDpi xmlns:a14="http://schemas.microsoft.com/office/drawing/2010/main" val="0"/>
                      </a:ext>
                    </a:extLst>
                  </a:blip>
                  <a:stretch>
                    <a:fillRect/>
                  </a:stretch>
                </pic:blipFill>
                <pic:spPr>
                  <a:xfrm>
                    <a:off x="0" y="0"/>
                    <a:ext cx="2520000" cy="548560"/>
                  </a:xfrm>
                  <a:prstGeom prst="rect">
                    <a:avLst/>
                  </a:prstGeom>
                </pic:spPr>
              </pic:pic>
            </a:graphicData>
          </a:graphic>
        </wp:inline>
      </w:drawing>
    </w:r>
    <w:r w:rsidRPr="0034689F">
      <w:rPr>
        <w:color w:val="FFFFFF" w:themeColor="background1"/>
        <w:u w:val="thick" w:color="00A9E0"/>
      </w:rPr>
      <w:t>Autorità di Sistema Portuale del Mar Tirreno Centrale</w:t>
    </w:r>
    <w:r>
      <w:rPr>
        <w:color w:val="FFFFFF" w:themeColor="background1"/>
        <w:u w:val="thick" w:color="00A9E0"/>
      </w:rPr>
      <w:t>-----------------------</w:t>
    </w:r>
  </w:p>
  <w:p w:rsidR="00D14930" w:rsidRDefault="00D14930">
    <w:pPr>
      <w:pStyle w:val="Intestazione"/>
    </w:pPr>
  </w:p>
  <w:p w:rsidR="00D14930" w:rsidRDefault="00D14930">
    <w:pPr>
      <w:pStyle w:val="Intestazione"/>
    </w:pPr>
    <w:r>
      <w:t>UFFICIO TERRITORIALE PORTUALE DI SALERNO</w:t>
    </w:r>
  </w:p>
  <w:p w:rsidR="00D14930" w:rsidRDefault="00D14930">
    <w:pPr>
      <w:pStyle w:val="Intestazione"/>
    </w:pPr>
  </w:p>
  <w:p w:rsidR="00D14930" w:rsidRDefault="00D149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598"/>
    <w:multiLevelType w:val="multilevel"/>
    <w:tmpl w:val="68B0C2D8"/>
    <w:lvl w:ilvl="0">
      <w:start w:val="5"/>
      <w:numFmt w:val="decimal"/>
      <w:lvlText w:val="%1."/>
      <w:lvlJc w:val="left"/>
      <w:pPr>
        <w:ind w:left="720" w:hanging="360"/>
      </w:pPr>
      <w:rPr>
        <w:rFonts w:cs="Times New Roman" w:hint="default"/>
      </w:rPr>
    </w:lvl>
    <w:lvl w:ilvl="1">
      <w:start w:val="6"/>
      <w:numFmt w:val="decimal"/>
      <w:isLgl/>
      <w:lvlText w:val="%1.%2"/>
      <w:lvlJc w:val="left"/>
      <w:pPr>
        <w:ind w:left="1080" w:hanging="720"/>
      </w:pPr>
      <w:rPr>
        <w:rFonts w:hint="default"/>
        <w:b/>
      </w:rPr>
    </w:lvl>
    <w:lvl w:ilvl="2">
      <w:start w:val="1"/>
      <w:numFmt w:val="decimalZero"/>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8316DF6"/>
    <w:multiLevelType w:val="hybridMultilevel"/>
    <w:tmpl w:val="95AC68AE"/>
    <w:lvl w:ilvl="0" w:tplc="EBAAA0FA">
      <w:start w:val="1"/>
      <w:numFmt w:val="bullet"/>
      <w:lvlText w:val="-"/>
      <w:lvlJc w:val="left"/>
      <w:pPr>
        <w:ind w:left="509" w:hanging="360"/>
      </w:pPr>
      <w:rPr>
        <w:rFonts w:ascii="Calibri" w:hAnsi="Calibri"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
    <w:nsid w:val="10466F97"/>
    <w:multiLevelType w:val="hybridMultilevel"/>
    <w:tmpl w:val="AA506006"/>
    <w:lvl w:ilvl="0" w:tplc="D9761772">
      <w:numFmt w:val="bullet"/>
      <w:lvlText w:val="-"/>
      <w:lvlJc w:val="left"/>
      <w:pPr>
        <w:ind w:left="366" w:hanging="360"/>
      </w:pPr>
      <w:rPr>
        <w:rFonts w:ascii="Century Gothic" w:eastAsia="Times New Roman" w:hAnsi="Century Gothic"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3">
    <w:nsid w:val="1312429A"/>
    <w:multiLevelType w:val="hybridMultilevel"/>
    <w:tmpl w:val="73421B1E"/>
    <w:lvl w:ilvl="0" w:tplc="DC6E1170">
      <w:start w:val="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6A5724"/>
    <w:multiLevelType w:val="hybridMultilevel"/>
    <w:tmpl w:val="47EE0048"/>
    <w:lvl w:ilvl="0" w:tplc="8B6AE734">
      <w:start w:val="3"/>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5">
    <w:nsid w:val="1664233C"/>
    <w:multiLevelType w:val="hybridMultilevel"/>
    <w:tmpl w:val="FDCE7BC6"/>
    <w:lvl w:ilvl="0" w:tplc="04100001">
      <w:start w:val="1"/>
      <w:numFmt w:val="bullet"/>
      <w:lvlText w:val=""/>
      <w:lvlJc w:val="left"/>
      <w:pPr>
        <w:ind w:left="1087" w:hanging="360"/>
      </w:pPr>
      <w:rPr>
        <w:rFonts w:ascii="Symbol" w:hAnsi="Symbol" w:hint="default"/>
      </w:rPr>
    </w:lvl>
    <w:lvl w:ilvl="1" w:tplc="04100003" w:tentative="1">
      <w:start w:val="1"/>
      <w:numFmt w:val="bullet"/>
      <w:lvlText w:val="o"/>
      <w:lvlJc w:val="left"/>
      <w:pPr>
        <w:ind w:left="1807" w:hanging="360"/>
      </w:pPr>
      <w:rPr>
        <w:rFonts w:ascii="Courier New" w:hAnsi="Courier New" w:cs="Courier New" w:hint="default"/>
      </w:rPr>
    </w:lvl>
    <w:lvl w:ilvl="2" w:tplc="04100005" w:tentative="1">
      <w:start w:val="1"/>
      <w:numFmt w:val="bullet"/>
      <w:lvlText w:val=""/>
      <w:lvlJc w:val="left"/>
      <w:pPr>
        <w:ind w:left="2527" w:hanging="360"/>
      </w:pPr>
      <w:rPr>
        <w:rFonts w:ascii="Wingdings" w:hAnsi="Wingdings" w:hint="default"/>
      </w:rPr>
    </w:lvl>
    <w:lvl w:ilvl="3" w:tplc="04100001" w:tentative="1">
      <w:start w:val="1"/>
      <w:numFmt w:val="bullet"/>
      <w:lvlText w:val=""/>
      <w:lvlJc w:val="left"/>
      <w:pPr>
        <w:ind w:left="3247" w:hanging="360"/>
      </w:pPr>
      <w:rPr>
        <w:rFonts w:ascii="Symbol" w:hAnsi="Symbol" w:hint="default"/>
      </w:rPr>
    </w:lvl>
    <w:lvl w:ilvl="4" w:tplc="04100003" w:tentative="1">
      <w:start w:val="1"/>
      <w:numFmt w:val="bullet"/>
      <w:lvlText w:val="o"/>
      <w:lvlJc w:val="left"/>
      <w:pPr>
        <w:ind w:left="3967" w:hanging="360"/>
      </w:pPr>
      <w:rPr>
        <w:rFonts w:ascii="Courier New" w:hAnsi="Courier New" w:cs="Courier New" w:hint="default"/>
      </w:rPr>
    </w:lvl>
    <w:lvl w:ilvl="5" w:tplc="04100005" w:tentative="1">
      <w:start w:val="1"/>
      <w:numFmt w:val="bullet"/>
      <w:lvlText w:val=""/>
      <w:lvlJc w:val="left"/>
      <w:pPr>
        <w:ind w:left="4687" w:hanging="360"/>
      </w:pPr>
      <w:rPr>
        <w:rFonts w:ascii="Wingdings" w:hAnsi="Wingdings" w:hint="default"/>
      </w:rPr>
    </w:lvl>
    <w:lvl w:ilvl="6" w:tplc="04100001" w:tentative="1">
      <w:start w:val="1"/>
      <w:numFmt w:val="bullet"/>
      <w:lvlText w:val=""/>
      <w:lvlJc w:val="left"/>
      <w:pPr>
        <w:ind w:left="5407" w:hanging="360"/>
      </w:pPr>
      <w:rPr>
        <w:rFonts w:ascii="Symbol" w:hAnsi="Symbol" w:hint="default"/>
      </w:rPr>
    </w:lvl>
    <w:lvl w:ilvl="7" w:tplc="04100003" w:tentative="1">
      <w:start w:val="1"/>
      <w:numFmt w:val="bullet"/>
      <w:lvlText w:val="o"/>
      <w:lvlJc w:val="left"/>
      <w:pPr>
        <w:ind w:left="6127" w:hanging="360"/>
      </w:pPr>
      <w:rPr>
        <w:rFonts w:ascii="Courier New" w:hAnsi="Courier New" w:cs="Courier New" w:hint="default"/>
      </w:rPr>
    </w:lvl>
    <w:lvl w:ilvl="8" w:tplc="04100005" w:tentative="1">
      <w:start w:val="1"/>
      <w:numFmt w:val="bullet"/>
      <w:lvlText w:val=""/>
      <w:lvlJc w:val="left"/>
      <w:pPr>
        <w:ind w:left="6847" w:hanging="360"/>
      </w:pPr>
      <w:rPr>
        <w:rFonts w:ascii="Wingdings" w:hAnsi="Wingdings" w:hint="default"/>
      </w:rPr>
    </w:lvl>
  </w:abstractNum>
  <w:abstractNum w:abstractNumId="6">
    <w:nsid w:val="18232074"/>
    <w:multiLevelType w:val="singleLevel"/>
    <w:tmpl w:val="077435D8"/>
    <w:lvl w:ilvl="0">
      <w:numFmt w:val="bullet"/>
      <w:lvlText w:val="-"/>
      <w:lvlJc w:val="left"/>
      <w:pPr>
        <w:tabs>
          <w:tab w:val="num" w:pos="369"/>
        </w:tabs>
        <w:ind w:left="369" w:hanging="369"/>
      </w:pPr>
      <w:rPr>
        <w:rFonts w:hint="default"/>
      </w:rPr>
    </w:lvl>
  </w:abstractNum>
  <w:abstractNum w:abstractNumId="7">
    <w:nsid w:val="1DAA2F72"/>
    <w:multiLevelType w:val="hybridMultilevel"/>
    <w:tmpl w:val="59406104"/>
    <w:lvl w:ilvl="0" w:tplc="22AA200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8A399A"/>
    <w:multiLevelType w:val="hybridMultilevel"/>
    <w:tmpl w:val="1AF0EB9C"/>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1EF1230"/>
    <w:multiLevelType w:val="hybridMultilevel"/>
    <w:tmpl w:val="953491CA"/>
    <w:lvl w:ilvl="0" w:tplc="1600593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644A9E"/>
    <w:multiLevelType w:val="hybridMultilevel"/>
    <w:tmpl w:val="F91072D4"/>
    <w:lvl w:ilvl="0" w:tplc="D85862D4">
      <w:start w:val="1"/>
      <w:numFmt w:val="lowerLetter"/>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11">
    <w:nsid w:val="29C9398D"/>
    <w:multiLevelType w:val="hybridMultilevel"/>
    <w:tmpl w:val="C05615C0"/>
    <w:lvl w:ilvl="0" w:tplc="C8DE8B68">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D62B3"/>
    <w:multiLevelType w:val="hybridMultilevel"/>
    <w:tmpl w:val="031CA16C"/>
    <w:lvl w:ilvl="0" w:tplc="3710DAEA">
      <w:start w:val="1"/>
      <w:numFmt w:val="decimal"/>
      <w:lvlText w:val="%1)"/>
      <w:lvlJc w:val="left"/>
      <w:pPr>
        <w:ind w:left="712" w:hanging="705"/>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13">
    <w:nsid w:val="33DA7FB0"/>
    <w:multiLevelType w:val="hybridMultilevel"/>
    <w:tmpl w:val="9DD217FE"/>
    <w:lvl w:ilvl="0" w:tplc="EBAAA0FA">
      <w:start w:val="1"/>
      <w:numFmt w:val="bullet"/>
      <w:lvlText w:val="-"/>
      <w:lvlJc w:val="left"/>
      <w:pPr>
        <w:ind w:left="502" w:hanging="360"/>
      </w:pPr>
      <w:rPr>
        <w:rFonts w:ascii="Calibri" w:hAnsi="Calibri" w:hint="default"/>
      </w:rPr>
    </w:lvl>
    <w:lvl w:ilvl="1" w:tplc="04100003" w:tentative="1">
      <w:start w:val="1"/>
      <w:numFmt w:val="bullet"/>
      <w:lvlText w:val="o"/>
      <w:lvlJc w:val="left"/>
      <w:pPr>
        <w:ind w:left="2527" w:hanging="360"/>
      </w:pPr>
      <w:rPr>
        <w:rFonts w:ascii="Courier New" w:hAnsi="Courier New" w:cs="Courier New" w:hint="default"/>
      </w:rPr>
    </w:lvl>
    <w:lvl w:ilvl="2" w:tplc="04100005" w:tentative="1">
      <w:start w:val="1"/>
      <w:numFmt w:val="bullet"/>
      <w:lvlText w:val=""/>
      <w:lvlJc w:val="left"/>
      <w:pPr>
        <w:ind w:left="3247" w:hanging="360"/>
      </w:pPr>
      <w:rPr>
        <w:rFonts w:ascii="Wingdings" w:hAnsi="Wingdings" w:hint="default"/>
      </w:rPr>
    </w:lvl>
    <w:lvl w:ilvl="3" w:tplc="04100001" w:tentative="1">
      <w:start w:val="1"/>
      <w:numFmt w:val="bullet"/>
      <w:lvlText w:val=""/>
      <w:lvlJc w:val="left"/>
      <w:pPr>
        <w:ind w:left="3967" w:hanging="360"/>
      </w:pPr>
      <w:rPr>
        <w:rFonts w:ascii="Symbol" w:hAnsi="Symbol" w:hint="default"/>
      </w:rPr>
    </w:lvl>
    <w:lvl w:ilvl="4" w:tplc="04100003" w:tentative="1">
      <w:start w:val="1"/>
      <w:numFmt w:val="bullet"/>
      <w:lvlText w:val="o"/>
      <w:lvlJc w:val="left"/>
      <w:pPr>
        <w:ind w:left="4687" w:hanging="360"/>
      </w:pPr>
      <w:rPr>
        <w:rFonts w:ascii="Courier New" w:hAnsi="Courier New" w:cs="Courier New" w:hint="default"/>
      </w:rPr>
    </w:lvl>
    <w:lvl w:ilvl="5" w:tplc="04100005" w:tentative="1">
      <w:start w:val="1"/>
      <w:numFmt w:val="bullet"/>
      <w:lvlText w:val=""/>
      <w:lvlJc w:val="left"/>
      <w:pPr>
        <w:ind w:left="5407" w:hanging="360"/>
      </w:pPr>
      <w:rPr>
        <w:rFonts w:ascii="Wingdings" w:hAnsi="Wingdings" w:hint="default"/>
      </w:rPr>
    </w:lvl>
    <w:lvl w:ilvl="6" w:tplc="04100001" w:tentative="1">
      <w:start w:val="1"/>
      <w:numFmt w:val="bullet"/>
      <w:lvlText w:val=""/>
      <w:lvlJc w:val="left"/>
      <w:pPr>
        <w:ind w:left="6127" w:hanging="360"/>
      </w:pPr>
      <w:rPr>
        <w:rFonts w:ascii="Symbol" w:hAnsi="Symbol" w:hint="default"/>
      </w:rPr>
    </w:lvl>
    <w:lvl w:ilvl="7" w:tplc="04100003" w:tentative="1">
      <w:start w:val="1"/>
      <w:numFmt w:val="bullet"/>
      <w:lvlText w:val="o"/>
      <w:lvlJc w:val="left"/>
      <w:pPr>
        <w:ind w:left="6847" w:hanging="360"/>
      </w:pPr>
      <w:rPr>
        <w:rFonts w:ascii="Courier New" w:hAnsi="Courier New" w:cs="Courier New" w:hint="default"/>
      </w:rPr>
    </w:lvl>
    <w:lvl w:ilvl="8" w:tplc="04100005" w:tentative="1">
      <w:start w:val="1"/>
      <w:numFmt w:val="bullet"/>
      <w:lvlText w:val=""/>
      <w:lvlJc w:val="left"/>
      <w:pPr>
        <w:ind w:left="7567" w:hanging="360"/>
      </w:pPr>
      <w:rPr>
        <w:rFonts w:ascii="Wingdings" w:hAnsi="Wingdings" w:hint="default"/>
      </w:rPr>
    </w:lvl>
  </w:abstractNum>
  <w:abstractNum w:abstractNumId="14">
    <w:nsid w:val="358E3E08"/>
    <w:multiLevelType w:val="hybridMultilevel"/>
    <w:tmpl w:val="404607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3F4E29"/>
    <w:multiLevelType w:val="hybridMultilevel"/>
    <w:tmpl w:val="9CBC871C"/>
    <w:lvl w:ilvl="0" w:tplc="FC40D1E6">
      <w:start w:val="2"/>
      <w:numFmt w:val="bullet"/>
      <w:lvlText w:val="-"/>
      <w:lvlJc w:val="left"/>
      <w:pPr>
        <w:ind w:left="367"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F344C9"/>
    <w:multiLevelType w:val="hybridMultilevel"/>
    <w:tmpl w:val="AFAA92B6"/>
    <w:lvl w:ilvl="0" w:tplc="2850FCF4">
      <w:start w:val="1"/>
      <w:numFmt w:val="low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nsid w:val="3A4B03A5"/>
    <w:multiLevelType w:val="hybridMultilevel"/>
    <w:tmpl w:val="2F227210"/>
    <w:lvl w:ilvl="0" w:tplc="7E3AE82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260ECA"/>
    <w:multiLevelType w:val="hybridMultilevel"/>
    <w:tmpl w:val="F618B1C4"/>
    <w:lvl w:ilvl="0" w:tplc="04100001">
      <w:start w:val="1"/>
      <w:numFmt w:val="bullet"/>
      <w:lvlText w:val=""/>
      <w:lvlJc w:val="left"/>
      <w:pPr>
        <w:ind w:left="367" w:hanging="360"/>
      </w:pPr>
      <w:rPr>
        <w:rFonts w:ascii="Symbol" w:hAnsi="Symbol" w:hint="default"/>
      </w:rPr>
    </w:lvl>
    <w:lvl w:ilvl="1" w:tplc="04100003" w:tentative="1">
      <w:start w:val="1"/>
      <w:numFmt w:val="bullet"/>
      <w:lvlText w:val="o"/>
      <w:lvlJc w:val="left"/>
      <w:pPr>
        <w:ind w:left="1087" w:hanging="360"/>
      </w:pPr>
      <w:rPr>
        <w:rFonts w:ascii="Courier New" w:hAnsi="Courier New" w:cs="Courier New"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19">
    <w:nsid w:val="4D3236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F344BDC"/>
    <w:multiLevelType w:val="hybridMultilevel"/>
    <w:tmpl w:val="F1200B04"/>
    <w:lvl w:ilvl="0" w:tplc="9754F866">
      <w:start w:val="1"/>
      <w:numFmt w:val="upperLetter"/>
      <w:lvlText w:val="%1."/>
      <w:lvlJc w:val="left"/>
      <w:pPr>
        <w:ind w:left="367" w:hanging="360"/>
      </w:pPr>
      <w:rPr>
        <w:rFonts w:hint="default"/>
        <w:b/>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21">
    <w:nsid w:val="509B1899"/>
    <w:multiLevelType w:val="hybridMultilevel"/>
    <w:tmpl w:val="81C27EF2"/>
    <w:lvl w:ilvl="0" w:tplc="BC3E4264">
      <w:start w:val="5"/>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B207A9"/>
    <w:multiLevelType w:val="hybridMultilevel"/>
    <w:tmpl w:val="4F5AC534"/>
    <w:lvl w:ilvl="0" w:tplc="04100001">
      <w:start w:val="1"/>
      <w:numFmt w:val="bullet"/>
      <w:lvlText w:val=""/>
      <w:lvlJc w:val="left"/>
      <w:pPr>
        <w:ind w:left="367" w:hanging="360"/>
      </w:pPr>
      <w:rPr>
        <w:rFonts w:ascii="Symbol" w:hAnsi="Symbol" w:hint="default"/>
      </w:rPr>
    </w:lvl>
    <w:lvl w:ilvl="1" w:tplc="04100003">
      <w:start w:val="1"/>
      <w:numFmt w:val="bullet"/>
      <w:lvlText w:val="o"/>
      <w:lvlJc w:val="left"/>
      <w:pPr>
        <w:ind w:left="1087" w:hanging="360"/>
      </w:pPr>
      <w:rPr>
        <w:rFonts w:ascii="Courier New" w:hAnsi="Courier New" w:cs="Courier New"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23">
    <w:nsid w:val="61F77A3E"/>
    <w:multiLevelType w:val="hybridMultilevel"/>
    <w:tmpl w:val="43D23112"/>
    <w:lvl w:ilvl="0" w:tplc="972E5882">
      <w:numFmt w:val="bullet"/>
      <w:lvlText w:val="-"/>
      <w:lvlJc w:val="left"/>
      <w:pPr>
        <w:ind w:left="374" w:hanging="360"/>
      </w:pPr>
      <w:rPr>
        <w:rFonts w:ascii="Century Gothic" w:eastAsia="Times New Roman" w:hAnsi="Century Gothic" w:cs="Arial" w:hint="default"/>
      </w:rPr>
    </w:lvl>
    <w:lvl w:ilvl="1" w:tplc="04100003">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24">
    <w:nsid w:val="61FA0C42"/>
    <w:multiLevelType w:val="hybridMultilevel"/>
    <w:tmpl w:val="D2605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4A65D7"/>
    <w:multiLevelType w:val="hybridMultilevel"/>
    <w:tmpl w:val="BFA6FDD8"/>
    <w:lvl w:ilvl="0" w:tplc="93105BD8">
      <w:start w:val="12"/>
      <w:numFmt w:val="bullet"/>
      <w:lvlText w:val="-"/>
      <w:lvlJc w:val="left"/>
      <w:pPr>
        <w:ind w:left="644" w:hanging="360"/>
      </w:pPr>
      <w:rPr>
        <w:rFonts w:ascii="Garamond" w:eastAsia="Times New Roman" w:hAnsi="Garamond"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689D2B01"/>
    <w:multiLevelType w:val="hybridMultilevel"/>
    <w:tmpl w:val="F0D237C8"/>
    <w:lvl w:ilvl="0" w:tplc="929E3D3A">
      <w:start w:val="1"/>
      <w:numFmt w:val="lowerRoman"/>
      <w:lvlText w:val="%1."/>
      <w:lvlJc w:val="left"/>
      <w:pPr>
        <w:ind w:left="734" w:hanging="720"/>
      </w:pPr>
      <w:rPr>
        <w:rFonts w:hint="default"/>
        <w:b/>
      </w:r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27">
    <w:nsid w:val="69A66068"/>
    <w:multiLevelType w:val="hybridMultilevel"/>
    <w:tmpl w:val="1A00B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AB4388"/>
    <w:multiLevelType w:val="hybridMultilevel"/>
    <w:tmpl w:val="5A08403C"/>
    <w:lvl w:ilvl="0" w:tplc="1A8CDF00">
      <w:start w:val="1"/>
      <w:numFmt w:val="bullet"/>
      <w:lvlText w:val=""/>
      <w:lvlJc w:val="left"/>
      <w:pPr>
        <w:tabs>
          <w:tab w:val="num" w:pos="980"/>
        </w:tabs>
        <w:ind w:left="980" w:hanging="427"/>
      </w:pPr>
      <w:rPr>
        <w:rFonts w:ascii="Symbol" w:hAnsi="Symbol" w:hint="default"/>
        <w:color w:val="auto"/>
      </w:rPr>
    </w:lvl>
    <w:lvl w:ilvl="1" w:tplc="04100017">
      <w:start w:val="1"/>
      <w:numFmt w:val="lowerLetter"/>
      <w:lvlText w:val="%2)"/>
      <w:lvlJc w:val="left"/>
      <w:pPr>
        <w:tabs>
          <w:tab w:val="num" w:pos="1569"/>
        </w:tabs>
        <w:ind w:left="1569" w:hanging="360"/>
      </w:pPr>
      <w:rPr>
        <w:rFonts w:hint="default"/>
        <w:color w:val="auto"/>
      </w:rPr>
    </w:lvl>
    <w:lvl w:ilvl="2" w:tplc="6786F1B0">
      <w:start w:val="1"/>
      <w:numFmt w:val="lowerLetter"/>
      <w:lvlText w:val="%3."/>
      <w:lvlJc w:val="left"/>
      <w:pPr>
        <w:ind w:left="2289" w:hanging="360"/>
      </w:pPr>
      <w:rPr>
        <w:rFonts w:eastAsia="NotDefSpecial" w:cs="NotDefSpecial" w:hint="default"/>
        <w:b/>
      </w:rPr>
    </w:lvl>
    <w:lvl w:ilvl="3" w:tplc="04100001" w:tentative="1">
      <w:start w:val="1"/>
      <w:numFmt w:val="bullet"/>
      <w:lvlText w:val=""/>
      <w:lvlJc w:val="left"/>
      <w:pPr>
        <w:tabs>
          <w:tab w:val="num" w:pos="3009"/>
        </w:tabs>
        <w:ind w:left="3009" w:hanging="360"/>
      </w:pPr>
      <w:rPr>
        <w:rFonts w:ascii="Symbol" w:hAnsi="Symbol" w:hint="default"/>
      </w:rPr>
    </w:lvl>
    <w:lvl w:ilvl="4" w:tplc="04100003" w:tentative="1">
      <w:start w:val="1"/>
      <w:numFmt w:val="bullet"/>
      <w:lvlText w:val="o"/>
      <w:lvlJc w:val="left"/>
      <w:pPr>
        <w:tabs>
          <w:tab w:val="num" w:pos="3729"/>
        </w:tabs>
        <w:ind w:left="3729" w:hanging="360"/>
      </w:pPr>
      <w:rPr>
        <w:rFonts w:ascii="Courier New" w:hAnsi="Courier New" w:cs="Courier New" w:hint="default"/>
      </w:rPr>
    </w:lvl>
    <w:lvl w:ilvl="5" w:tplc="04100005" w:tentative="1">
      <w:start w:val="1"/>
      <w:numFmt w:val="bullet"/>
      <w:lvlText w:val=""/>
      <w:lvlJc w:val="left"/>
      <w:pPr>
        <w:tabs>
          <w:tab w:val="num" w:pos="4449"/>
        </w:tabs>
        <w:ind w:left="4449" w:hanging="360"/>
      </w:pPr>
      <w:rPr>
        <w:rFonts w:ascii="Wingdings" w:hAnsi="Wingdings" w:hint="default"/>
      </w:rPr>
    </w:lvl>
    <w:lvl w:ilvl="6" w:tplc="04100001" w:tentative="1">
      <w:start w:val="1"/>
      <w:numFmt w:val="bullet"/>
      <w:lvlText w:val=""/>
      <w:lvlJc w:val="left"/>
      <w:pPr>
        <w:tabs>
          <w:tab w:val="num" w:pos="5169"/>
        </w:tabs>
        <w:ind w:left="5169" w:hanging="360"/>
      </w:pPr>
      <w:rPr>
        <w:rFonts w:ascii="Symbol" w:hAnsi="Symbol" w:hint="default"/>
      </w:rPr>
    </w:lvl>
    <w:lvl w:ilvl="7" w:tplc="04100003" w:tentative="1">
      <w:start w:val="1"/>
      <w:numFmt w:val="bullet"/>
      <w:lvlText w:val="o"/>
      <w:lvlJc w:val="left"/>
      <w:pPr>
        <w:tabs>
          <w:tab w:val="num" w:pos="5889"/>
        </w:tabs>
        <w:ind w:left="5889" w:hanging="360"/>
      </w:pPr>
      <w:rPr>
        <w:rFonts w:ascii="Courier New" w:hAnsi="Courier New" w:cs="Courier New" w:hint="default"/>
      </w:rPr>
    </w:lvl>
    <w:lvl w:ilvl="8" w:tplc="04100005" w:tentative="1">
      <w:start w:val="1"/>
      <w:numFmt w:val="bullet"/>
      <w:lvlText w:val=""/>
      <w:lvlJc w:val="left"/>
      <w:pPr>
        <w:tabs>
          <w:tab w:val="num" w:pos="6609"/>
        </w:tabs>
        <w:ind w:left="6609" w:hanging="360"/>
      </w:pPr>
      <w:rPr>
        <w:rFonts w:ascii="Wingdings" w:hAnsi="Wingdings" w:hint="default"/>
      </w:rPr>
    </w:lvl>
  </w:abstractNum>
  <w:abstractNum w:abstractNumId="29">
    <w:nsid w:val="731B210E"/>
    <w:multiLevelType w:val="multilevel"/>
    <w:tmpl w:val="CF62A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36371F2"/>
    <w:multiLevelType w:val="hybridMultilevel"/>
    <w:tmpl w:val="DB46A556"/>
    <w:lvl w:ilvl="0" w:tplc="3FB8FD86">
      <w:start w:val="1"/>
      <w:numFmt w:val="lowerLetter"/>
      <w:lvlText w:val="%1)"/>
      <w:lvlJc w:val="right"/>
      <w:pPr>
        <w:tabs>
          <w:tab w:val="num" w:pos="733"/>
        </w:tabs>
        <w:ind w:left="733" w:hanging="180"/>
      </w:pPr>
      <w:rPr>
        <w:rFonts w:hint="default"/>
      </w:rPr>
    </w:lvl>
    <w:lvl w:ilvl="1" w:tplc="04100019" w:tentative="1">
      <w:start w:val="1"/>
      <w:numFmt w:val="lowerLetter"/>
      <w:lvlText w:val="%2."/>
      <w:lvlJc w:val="left"/>
      <w:pPr>
        <w:tabs>
          <w:tab w:val="num" w:pos="1633"/>
        </w:tabs>
        <w:ind w:left="1633" w:hanging="360"/>
      </w:pPr>
    </w:lvl>
    <w:lvl w:ilvl="2" w:tplc="0410001B" w:tentative="1">
      <w:start w:val="1"/>
      <w:numFmt w:val="lowerRoman"/>
      <w:lvlText w:val="%3."/>
      <w:lvlJc w:val="right"/>
      <w:pPr>
        <w:tabs>
          <w:tab w:val="num" w:pos="2353"/>
        </w:tabs>
        <w:ind w:left="2353" w:hanging="180"/>
      </w:pPr>
    </w:lvl>
    <w:lvl w:ilvl="3" w:tplc="0410000F" w:tentative="1">
      <w:start w:val="1"/>
      <w:numFmt w:val="decimal"/>
      <w:lvlText w:val="%4."/>
      <w:lvlJc w:val="left"/>
      <w:pPr>
        <w:tabs>
          <w:tab w:val="num" w:pos="3073"/>
        </w:tabs>
        <w:ind w:left="3073" w:hanging="360"/>
      </w:pPr>
    </w:lvl>
    <w:lvl w:ilvl="4" w:tplc="04100019" w:tentative="1">
      <w:start w:val="1"/>
      <w:numFmt w:val="lowerLetter"/>
      <w:lvlText w:val="%5."/>
      <w:lvlJc w:val="left"/>
      <w:pPr>
        <w:tabs>
          <w:tab w:val="num" w:pos="3793"/>
        </w:tabs>
        <w:ind w:left="3793" w:hanging="360"/>
      </w:pPr>
    </w:lvl>
    <w:lvl w:ilvl="5" w:tplc="0410001B" w:tentative="1">
      <w:start w:val="1"/>
      <w:numFmt w:val="lowerRoman"/>
      <w:lvlText w:val="%6."/>
      <w:lvlJc w:val="right"/>
      <w:pPr>
        <w:tabs>
          <w:tab w:val="num" w:pos="4513"/>
        </w:tabs>
        <w:ind w:left="4513" w:hanging="180"/>
      </w:pPr>
    </w:lvl>
    <w:lvl w:ilvl="6" w:tplc="0410000F" w:tentative="1">
      <w:start w:val="1"/>
      <w:numFmt w:val="decimal"/>
      <w:lvlText w:val="%7."/>
      <w:lvlJc w:val="left"/>
      <w:pPr>
        <w:tabs>
          <w:tab w:val="num" w:pos="5233"/>
        </w:tabs>
        <w:ind w:left="5233" w:hanging="360"/>
      </w:pPr>
    </w:lvl>
    <w:lvl w:ilvl="7" w:tplc="04100019" w:tentative="1">
      <w:start w:val="1"/>
      <w:numFmt w:val="lowerLetter"/>
      <w:lvlText w:val="%8."/>
      <w:lvlJc w:val="left"/>
      <w:pPr>
        <w:tabs>
          <w:tab w:val="num" w:pos="5953"/>
        </w:tabs>
        <w:ind w:left="5953" w:hanging="360"/>
      </w:pPr>
    </w:lvl>
    <w:lvl w:ilvl="8" w:tplc="0410001B" w:tentative="1">
      <w:start w:val="1"/>
      <w:numFmt w:val="lowerRoman"/>
      <w:lvlText w:val="%9."/>
      <w:lvlJc w:val="right"/>
      <w:pPr>
        <w:tabs>
          <w:tab w:val="num" w:pos="6673"/>
        </w:tabs>
        <w:ind w:left="6673" w:hanging="180"/>
      </w:pPr>
    </w:lvl>
  </w:abstractNum>
  <w:abstractNum w:abstractNumId="31">
    <w:nsid w:val="73D8634D"/>
    <w:multiLevelType w:val="hybridMultilevel"/>
    <w:tmpl w:val="0346016E"/>
    <w:lvl w:ilvl="0" w:tplc="972E5882">
      <w:numFmt w:val="bullet"/>
      <w:lvlText w:val="-"/>
      <w:lvlJc w:val="left"/>
      <w:pPr>
        <w:ind w:left="367" w:hanging="360"/>
      </w:pPr>
      <w:rPr>
        <w:rFonts w:ascii="Century Gothic" w:eastAsia="Times New Roman" w:hAnsi="Century Gothic" w:cs="Arial" w:hint="default"/>
      </w:rPr>
    </w:lvl>
    <w:lvl w:ilvl="1" w:tplc="04100003" w:tentative="1">
      <w:start w:val="1"/>
      <w:numFmt w:val="bullet"/>
      <w:lvlText w:val="o"/>
      <w:lvlJc w:val="left"/>
      <w:pPr>
        <w:ind w:left="1087" w:hanging="360"/>
      </w:pPr>
      <w:rPr>
        <w:rFonts w:ascii="Courier New" w:hAnsi="Courier New" w:cs="Courier New" w:hint="default"/>
      </w:rPr>
    </w:lvl>
    <w:lvl w:ilvl="2" w:tplc="04100005" w:tentative="1">
      <w:start w:val="1"/>
      <w:numFmt w:val="bullet"/>
      <w:lvlText w:val=""/>
      <w:lvlJc w:val="left"/>
      <w:pPr>
        <w:ind w:left="1807" w:hanging="360"/>
      </w:pPr>
      <w:rPr>
        <w:rFonts w:ascii="Wingdings" w:hAnsi="Wingdings" w:hint="default"/>
      </w:rPr>
    </w:lvl>
    <w:lvl w:ilvl="3" w:tplc="04100001" w:tentative="1">
      <w:start w:val="1"/>
      <w:numFmt w:val="bullet"/>
      <w:lvlText w:val=""/>
      <w:lvlJc w:val="left"/>
      <w:pPr>
        <w:ind w:left="2527" w:hanging="360"/>
      </w:pPr>
      <w:rPr>
        <w:rFonts w:ascii="Symbol" w:hAnsi="Symbol" w:hint="default"/>
      </w:rPr>
    </w:lvl>
    <w:lvl w:ilvl="4" w:tplc="04100003" w:tentative="1">
      <w:start w:val="1"/>
      <w:numFmt w:val="bullet"/>
      <w:lvlText w:val="o"/>
      <w:lvlJc w:val="left"/>
      <w:pPr>
        <w:ind w:left="3247" w:hanging="360"/>
      </w:pPr>
      <w:rPr>
        <w:rFonts w:ascii="Courier New" w:hAnsi="Courier New" w:cs="Courier New" w:hint="default"/>
      </w:rPr>
    </w:lvl>
    <w:lvl w:ilvl="5" w:tplc="04100005" w:tentative="1">
      <w:start w:val="1"/>
      <w:numFmt w:val="bullet"/>
      <w:lvlText w:val=""/>
      <w:lvlJc w:val="left"/>
      <w:pPr>
        <w:ind w:left="3967" w:hanging="360"/>
      </w:pPr>
      <w:rPr>
        <w:rFonts w:ascii="Wingdings" w:hAnsi="Wingdings" w:hint="default"/>
      </w:rPr>
    </w:lvl>
    <w:lvl w:ilvl="6" w:tplc="04100001" w:tentative="1">
      <w:start w:val="1"/>
      <w:numFmt w:val="bullet"/>
      <w:lvlText w:val=""/>
      <w:lvlJc w:val="left"/>
      <w:pPr>
        <w:ind w:left="4687" w:hanging="360"/>
      </w:pPr>
      <w:rPr>
        <w:rFonts w:ascii="Symbol" w:hAnsi="Symbol" w:hint="default"/>
      </w:rPr>
    </w:lvl>
    <w:lvl w:ilvl="7" w:tplc="04100003" w:tentative="1">
      <w:start w:val="1"/>
      <w:numFmt w:val="bullet"/>
      <w:lvlText w:val="o"/>
      <w:lvlJc w:val="left"/>
      <w:pPr>
        <w:ind w:left="5407" w:hanging="360"/>
      </w:pPr>
      <w:rPr>
        <w:rFonts w:ascii="Courier New" w:hAnsi="Courier New" w:cs="Courier New" w:hint="default"/>
      </w:rPr>
    </w:lvl>
    <w:lvl w:ilvl="8" w:tplc="04100005" w:tentative="1">
      <w:start w:val="1"/>
      <w:numFmt w:val="bullet"/>
      <w:lvlText w:val=""/>
      <w:lvlJc w:val="left"/>
      <w:pPr>
        <w:ind w:left="6127" w:hanging="360"/>
      </w:pPr>
      <w:rPr>
        <w:rFonts w:ascii="Wingdings" w:hAnsi="Wingdings" w:hint="default"/>
      </w:rPr>
    </w:lvl>
  </w:abstractNum>
  <w:abstractNum w:abstractNumId="32">
    <w:nsid w:val="7DB00C3E"/>
    <w:multiLevelType w:val="hybridMultilevel"/>
    <w:tmpl w:val="48741292"/>
    <w:lvl w:ilvl="0" w:tplc="04100001">
      <w:start w:val="1"/>
      <w:numFmt w:val="bullet"/>
      <w:lvlText w:val=""/>
      <w:lvlJc w:val="left"/>
      <w:pPr>
        <w:ind w:left="374" w:hanging="360"/>
      </w:pPr>
      <w:rPr>
        <w:rFonts w:ascii="Symbol" w:hAnsi="Symbol" w:hint="default"/>
      </w:rPr>
    </w:lvl>
    <w:lvl w:ilvl="1" w:tplc="04100001">
      <w:start w:val="1"/>
      <w:numFmt w:val="bullet"/>
      <w:lvlText w:val=""/>
      <w:lvlJc w:val="left"/>
      <w:pPr>
        <w:ind w:left="1447" w:hanging="360"/>
      </w:pPr>
      <w:rPr>
        <w:rFonts w:ascii="Symbol" w:hAnsi="Symbol"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num w:numId="1">
    <w:abstractNumId w:val="18"/>
  </w:num>
  <w:num w:numId="2">
    <w:abstractNumId w:val="15"/>
  </w:num>
  <w:num w:numId="3">
    <w:abstractNumId w:val="22"/>
  </w:num>
  <w:num w:numId="4">
    <w:abstractNumId w:val="13"/>
  </w:num>
  <w:num w:numId="5">
    <w:abstractNumId w:val="32"/>
  </w:num>
  <w:num w:numId="6">
    <w:abstractNumId w:val="12"/>
  </w:num>
  <w:num w:numId="7">
    <w:abstractNumId w:val="1"/>
  </w:num>
  <w:num w:numId="8">
    <w:abstractNumId w:val="31"/>
  </w:num>
  <w:num w:numId="9">
    <w:abstractNumId w:val="2"/>
  </w:num>
  <w:num w:numId="10">
    <w:abstractNumId w:val="14"/>
  </w:num>
  <w:num w:numId="11">
    <w:abstractNumId w:val="26"/>
  </w:num>
  <w:num w:numId="12">
    <w:abstractNumId w:val="23"/>
  </w:num>
  <w:num w:numId="13">
    <w:abstractNumId w:val="5"/>
  </w:num>
  <w:num w:numId="14">
    <w:abstractNumId w:val="9"/>
  </w:num>
  <w:num w:numId="15">
    <w:abstractNumId w:val="16"/>
  </w:num>
  <w:num w:numId="16">
    <w:abstractNumId w:val="4"/>
  </w:num>
  <w:num w:numId="17">
    <w:abstractNumId w:val="27"/>
  </w:num>
  <w:num w:numId="18">
    <w:abstractNumId w:val="7"/>
  </w:num>
  <w:num w:numId="19">
    <w:abstractNumId w:val="20"/>
  </w:num>
  <w:num w:numId="20">
    <w:abstractNumId w:val="3"/>
  </w:num>
  <w:num w:numId="21">
    <w:abstractNumId w:val="17"/>
  </w:num>
  <w:num w:numId="22">
    <w:abstractNumId w:val="10"/>
  </w:num>
  <w:num w:numId="23">
    <w:abstractNumId w:val="28"/>
  </w:num>
  <w:num w:numId="24">
    <w:abstractNumId w:val="30"/>
  </w:num>
  <w:num w:numId="25">
    <w:abstractNumId w:val="29"/>
  </w:num>
  <w:num w:numId="26">
    <w:abstractNumId w:val="24"/>
  </w:num>
  <w:num w:numId="27">
    <w:abstractNumId w:val="11"/>
  </w:num>
  <w:num w:numId="28">
    <w:abstractNumId w:val="25"/>
  </w:num>
  <w:num w:numId="29">
    <w:abstractNumId w:val="0"/>
  </w:num>
  <w:num w:numId="30">
    <w:abstractNumId w:val="19"/>
  </w:num>
  <w:num w:numId="31">
    <w:abstractNumId w:val="6"/>
  </w:num>
  <w:num w:numId="32">
    <w:abstractNumId w:val="8"/>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C"/>
    <w:rsid w:val="00000C8D"/>
    <w:rsid w:val="00001F56"/>
    <w:rsid w:val="00005FD5"/>
    <w:rsid w:val="00006DE6"/>
    <w:rsid w:val="000143A4"/>
    <w:rsid w:val="00014A20"/>
    <w:rsid w:val="000202A8"/>
    <w:rsid w:val="0002704C"/>
    <w:rsid w:val="000271B7"/>
    <w:rsid w:val="00030E8A"/>
    <w:rsid w:val="00031554"/>
    <w:rsid w:val="00035CA4"/>
    <w:rsid w:val="0004434F"/>
    <w:rsid w:val="0004595C"/>
    <w:rsid w:val="000476E7"/>
    <w:rsid w:val="00051424"/>
    <w:rsid w:val="000548E4"/>
    <w:rsid w:val="00060682"/>
    <w:rsid w:val="0007704E"/>
    <w:rsid w:val="00077C90"/>
    <w:rsid w:val="000861DA"/>
    <w:rsid w:val="00086B08"/>
    <w:rsid w:val="00092D9B"/>
    <w:rsid w:val="00097C0D"/>
    <w:rsid w:val="000A5A1B"/>
    <w:rsid w:val="000A66B9"/>
    <w:rsid w:val="000A72BC"/>
    <w:rsid w:val="000B2A0C"/>
    <w:rsid w:val="000B7287"/>
    <w:rsid w:val="000B795B"/>
    <w:rsid w:val="000C4164"/>
    <w:rsid w:val="000C496E"/>
    <w:rsid w:val="000C4E4D"/>
    <w:rsid w:val="000D4682"/>
    <w:rsid w:val="000D508F"/>
    <w:rsid w:val="000D7C77"/>
    <w:rsid w:val="000E02BD"/>
    <w:rsid w:val="000E2FCD"/>
    <w:rsid w:val="000E3D53"/>
    <w:rsid w:val="000E7BEA"/>
    <w:rsid w:val="000F0331"/>
    <w:rsid w:val="000F4E40"/>
    <w:rsid w:val="00101C82"/>
    <w:rsid w:val="001126AC"/>
    <w:rsid w:val="00116D63"/>
    <w:rsid w:val="00122106"/>
    <w:rsid w:val="001228F7"/>
    <w:rsid w:val="0012342C"/>
    <w:rsid w:val="00127669"/>
    <w:rsid w:val="001316D5"/>
    <w:rsid w:val="0013268C"/>
    <w:rsid w:val="00137AF3"/>
    <w:rsid w:val="001408C9"/>
    <w:rsid w:val="00141519"/>
    <w:rsid w:val="001575A4"/>
    <w:rsid w:val="001603C2"/>
    <w:rsid w:val="0016278D"/>
    <w:rsid w:val="00164EC6"/>
    <w:rsid w:val="00182152"/>
    <w:rsid w:val="0018236B"/>
    <w:rsid w:val="00183148"/>
    <w:rsid w:val="00187A19"/>
    <w:rsid w:val="00190B6D"/>
    <w:rsid w:val="00192116"/>
    <w:rsid w:val="00193EFE"/>
    <w:rsid w:val="00197004"/>
    <w:rsid w:val="001A5792"/>
    <w:rsid w:val="001B14CC"/>
    <w:rsid w:val="001B3A61"/>
    <w:rsid w:val="001C060A"/>
    <w:rsid w:val="001C1904"/>
    <w:rsid w:val="001C3F5B"/>
    <w:rsid w:val="001C565C"/>
    <w:rsid w:val="001D017B"/>
    <w:rsid w:val="001D0BDF"/>
    <w:rsid w:val="001D1296"/>
    <w:rsid w:val="001D3ED5"/>
    <w:rsid w:val="001E0417"/>
    <w:rsid w:val="001F1D13"/>
    <w:rsid w:val="001F2A6A"/>
    <w:rsid w:val="001F373B"/>
    <w:rsid w:val="001F38F2"/>
    <w:rsid w:val="001F7015"/>
    <w:rsid w:val="001F73D7"/>
    <w:rsid w:val="00200547"/>
    <w:rsid w:val="00206FE4"/>
    <w:rsid w:val="00217DE9"/>
    <w:rsid w:val="0022161A"/>
    <w:rsid w:val="00222E5E"/>
    <w:rsid w:val="0022720F"/>
    <w:rsid w:val="0024104A"/>
    <w:rsid w:val="0025061C"/>
    <w:rsid w:val="00250C7A"/>
    <w:rsid w:val="00251193"/>
    <w:rsid w:val="00257E03"/>
    <w:rsid w:val="002645F8"/>
    <w:rsid w:val="002655BF"/>
    <w:rsid w:val="00275096"/>
    <w:rsid w:val="002758CE"/>
    <w:rsid w:val="00276A0E"/>
    <w:rsid w:val="00291C35"/>
    <w:rsid w:val="002956CD"/>
    <w:rsid w:val="002A54E4"/>
    <w:rsid w:val="002B1A7A"/>
    <w:rsid w:val="002C0B01"/>
    <w:rsid w:val="002C0E26"/>
    <w:rsid w:val="002C6253"/>
    <w:rsid w:val="002C6C5A"/>
    <w:rsid w:val="002D1942"/>
    <w:rsid w:val="002D195C"/>
    <w:rsid w:val="002D478A"/>
    <w:rsid w:val="002D763C"/>
    <w:rsid w:val="002E22D7"/>
    <w:rsid w:val="002E7634"/>
    <w:rsid w:val="002F1488"/>
    <w:rsid w:val="00302A3B"/>
    <w:rsid w:val="0030394D"/>
    <w:rsid w:val="00315163"/>
    <w:rsid w:val="003159D7"/>
    <w:rsid w:val="00315CA9"/>
    <w:rsid w:val="00315DBD"/>
    <w:rsid w:val="00324AE4"/>
    <w:rsid w:val="00324C8D"/>
    <w:rsid w:val="00326D0B"/>
    <w:rsid w:val="0034602E"/>
    <w:rsid w:val="00346830"/>
    <w:rsid w:val="00350071"/>
    <w:rsid w:val="00350439"/>
    <w:rsid w:val="003508C8"/>
    <w:rsid w:val="00353014"/>
    <w:rsid w:val="00363B15"/>
    <w:rsid w:val="00367537"/>
    <w:rsid w:val="0036782A"/>
    <w:rsid w:val="00371730"/>
    <w:rsid w:val="00371D67"/>
    <w:rsid w:val="00372E30"/>
    <w:rsid w:val="00374709"/>
    <w:rsid w:val="00380CA3"/>
    <w:rsid w:val="0038167C"/>
    <w:rsid w:val="003823B1"/>
    <w:rsid w:val="00383842"/>
    <w:rsid w:val="00385374"/>
    <w:rsid w:val="00391053"/>
    <w:rsid w:val="00397065"/>
    <w:rsid w:val="003A07A2"/>
    <w:rsid w:val="003A52A2"/>
    <w:rsid w:val="003B0DEC"/>
    <w:rsid w:val="003B452D"/>
    <w:rsid w:val="003B7446"/>
    <w:rsid w:val="003C124E"/>
    <w:rsid w:val="003C12F6"/>
    <w:rsid w:val="003C1645"/>
    <w:rsid w:val="003C328E"/>
    <w:rsid w:val="003C7E2B"/>
    <w:rsid w:val="003D1874"/>
    <w:rsid w:val="003D377D"/>
    <w:rsid w:val="003D51EF"/>
    <w:rsid w:val="003E4D25"/>
    <w:rsid w:val="003E570A"/>
    <w:rsid w:val="003E6C85"/>
    <w:rsid w:val="003F7DF3"/>
    <w:rsid w:val="0040557A"/>
    <w:rsid w:val="00407B36"/>
    <w:rsid w:val="00414D50"/>
    <w:rsid w:val="004204F8"/>
    <w:rsid w:val="00425145"/>
    <w:rsid w:val="00427EB8"/>
    <w:rsid w:val="00427F41"/>
    <w:rsid w:val="0043186B"/>
    <w:rsid w:val="00440D04"/>
    <w:rsid w:val="004425AE"/>
    <w:rsid w:val="00442733"/>
    <w:rsid w:val="00456EBE"/>
    <w:rsid w:val="00460A27"/>
    <w:rsid w:val="00462CCD"/>
    <w:rsid w:val="00463B4D"/>
    <w:rsid w:val="00465D53"/>
    <w:rsid w:val="0046696D"/>
    <w:rsid w:val="00467FB4"/>
    <w:rsid w:val="00471411"/>
    <w:rsid w:val="00472B9A"/>
    <w:rsid w:val="00474578"/>
    <w:rsid w:val="0047625C"/>
    <w:rsid w:val="00480078"/>
    <w:rsid w:val="004811B9"/>
    <w:rsid w:val="00484A9F"/>
    <w:rsid w:val="00485DB4"/>
    <w:rsid w:val="004957C1"/>
    <w:rsid w:val="004A3D57"/>
    <w:rsid w:val="004B360E"/>
    <w:rsid w:val="004B4B72"/>
    <w:rsid w:val="004C3A55"/>
    <w:rsid w:val="004C3AF5"/>
    <w:rsid w:val="004D282A"/>
    <w:rsid w:val="004D56AE"/>
    <w:rsid w:val="004D5F36"/>
    <w:rsid w:val="004F2077"/>
    <w:rsid w:val="004F57C9"/>
    <w:rsid w:val="00501DA9"/>
    <w:rsid w:val="005024F9"/>
    <w:rsid w:val="00504D93"/>
    <w:rsid w:val="00506CDA"/>
    <w:rsid w:val="005078AF"/>
    <w:rsid w:val="0052535E"/>
    <w:rsid w:val="00530644"/>
    <w:rsid w:val="0053110A"/>
    <w:rsid w:val="00534F71"/>
    <w:rsid w:val="00536497"/>
    <w:rsid w:val="0054197E"/>
    <w:rsid w:val="00544251"/>
    <w:rsid w:val="00563936"/>
    <w:rsid w:val="00563A52"/>
    <w:rsid w:val="00567E39"/>
    <w:rsid w:val="005726E7"/>
    <w:rsid w:val="00572760"/>
    <w:rsid w:val="00573DF8"/>
    <w:rsid w:val="00574792"/>
    <w:rsid w:val="0058436E"/>
    <w:rsid w:val="005A24A2"/>
    <w:rsid w:val="005A47AD"/>
    <w:rsid w:val="005B04A7"/>
    <w:rsid w:val="005B1AC6"/>
    <w:rsid w:val="005C3D92"/>
    <w:rsid w:val="005D11BA"/>
    <w:rsid w:val="005D63DE"/>
    <w:rsid w:val="005E2354"/>
    <w:rsid w:val="005E5ED3"/>
    <w:rsid w:val="005F0645"/>
    <w:rsid w:val="005F286A"/>
    <w:rsid w:val="005F45DA"/>
    <w:rsid w:val="005F7588"/>
    <w:rsid w:val="005F7D57"/>
    <w:rsid w:val="0060477A"/>
    <w:rsid w:val="0061190B"/>
    <w:rsid w:val="00617715"/>
    <w:rsid w:val="006278FD"/>
    <w:rsid w:val="00632603"/>
    <w:rsid w:val="00632C63"/>
    <w:rsid w:val="00646C2A"/>
    <w:rsid w:val="006501A1"/>
    <w:rsid w:val="0065031D"/>
    <w:rsid w:val="00650468"/>
    <w:rsid w:val="00650D80"/>
    <w:rsid w:val="0065454B"/>
    <w:rsid w:val="006656DD"/>
    <w:rsid w:val="00675070"/>
    <w:rsid w:val="0067647A"/>
    <w:rsid w:val="006A557E"/>
    <w:rsid w:val="006A589C"/>
    <w:rsid w:val="006A6C2A"/>
    <w:rsid w:val="006A6E13"/>
    <w:rsid w:val="006B0709"/>
    <w:rsid w:val="006B6727"/>
    <w:rsid w:val="006C70CA"/>
    <w:rsid w:val="006D2ED9"/>
    <w:rsid w:val="006D388F"/>
    <w:rsid w:val="006D5765"/>
    <w:rsid w:val="006D5B17"/>
    <w:rsid w:val="006D5B31"/>
    <w:rsid w:val="006E6848"/>
    <w:rsid w:val="00705931"/>
    <w:rsid w:val="00711292"/>
    <w:rsid w:val="00711A00"/>
    <w:rsid w:val="0071542B"/>
    <w:rsid w:val="00715938"/>
    <w:rsid w:val="00715D15"/>
    <w:rsid w:val="00716138"/>
    <w:rsid w:val="00720143"/>
    <w:rsid w:val="00722E24"/>
    <w:rsid w:val="00730E88"/>
    <w:rsid w:val="00732BB3"/>
    <w:rsid w:val="00736A1E"/>
    <w:rsid w:val="007514C7"/>
    <w:rsid w:val="00751A74"/>
    <w:rsid w:val="00753106"/>
    <w:rsid w:val="007629A6"/>
    <w:rsid w:val="00764D44"/>
    <w:rsid w:val="00776310"/>
    <w:rsid w:val="00784B17"/>
    <w:rsid w:val="007860B2"/>
    <w:rsid w:val="0079144A"/>
    <w:rsid w:val="00793467"/>
    <w:rsid w:val="007A00A0"/>
    <w:rsid w:val="007A3B77"/>
    <w:rsid w:val="007A3D63"/>
    <w:rsid w:val="007A4D1C"/>
    <w:rsid w:val="007A4F13"/>
    <w:rsid w:val="007A7838"/>
    <w:rsid w:val="007B3140"/>
    <w:rsid w:val="007B5A89"/>
    <w:rsid w:val="007B7DDE"/>
    <w:rsid w:val="007C0B32"/>
    <w:rsid w:val="007C0BAD"/>
    <w:rsid w:val="007C4422"/>
    <w:rsid w:val="007C60EF"/>
    <w:rsid w:val="007C6776"/>
    <w:rsid w:val="007D02E6"/>
    <w:rsid w:val="007D6302"/>
    <w:rsid w:val="007D75D4"/>
    <w:rsid w:val="007F0D18"/>
    <w:rsid w:val="007F13A3"/>
    <w:rsid w:val="007F36FC"/>
    <w:rsid w:val="00801D0B"/>
    <w:rsid w:val="008030E1"/>
    <w:rsid w:val="008057CE"/>
    <w:rsid w:val="008058E1"/>
    <w:rsid w:val="0081247C"/>
    <w:rsid w:val="00813523"/>
    <w:rsid w:val="008265AC"/>
    <w:rsid w:val="008336F3"/>
    <w:rsid w:val="00834BB6"/>
    <w:rsid w:val="00841196"/>
    <w:rsid w:val="00841893"/>
    <w:rsid w:val="00846367"/>
    <w:rsid w:val="008555FC"/>
    <w:rsid w:val="00857D50"/>
    <w:rsid w:val="00860039"/>
    <w:rsid w:val="008609B5"/>
    <w:rsid w:val="008642EA"/>
    <w:rsid w:val="00866AAF"/>
    <w:rsid w:val="00871184"/>
    <w:rsid w:val="0087206C"/>
    <w:rsid w:val="00872DFC"/>
    <w:rsid w:val="008747AC"/>
    <w:rsid w:val="00874848"/>
    <w:rsid w:val="008754FA"/>
    <w:rsid w:val="00877FA1"/>
    <w:rsid w:val="0088032F"/>
    <w:rsid w:val="00882842"/>
    <w:rsid w:val="0089056A"/>
    <w:rsid w:val="00891C3D"/>
    <w:rsid w:val="00892571"/>
    <w:rsid w:val="00892DBF"/>
    <w:rsid w:val="00895FCF"/>
    <w:rsid w:val="0089642B"/>
    <w:rsid w:val="008A3E03"/>
    <w:rsid w:val="008B3EE8"/>
    <w:rsid w:val="008B5DFF"/>
    <w:rsid w:val="008B624C"/>
    <w:rsid w:val="008B6B1B"/>
    <w:rsid w:val="008C0A39"/>
    <w:rsid w:val="008C49BA"/>
    <w:rsid w:val="008C4CFD"/>
    <w:rsid w:val="008D2285"/>
    <w:rsid w:val="008E0325"/>
    <w:rsid w:val="008E1E24"/>
    <w:rsid w:val="008E5245"/>
    <w:rsid w:val="008E53D3"/>
    <w:rsid w:val="008E6390"/>
    <w:rsid w:val="008E7B87"/>
    <w:rsid w:val="008F1D67"/>
    <w:rsid w:val="008F7206"/>
    <w:rsid w:val="00906C60"/>
    <w:rsid w:val="00907D18"/>
    <w:rsid w:val="009111C0"/>
    <w:rsid w:val="00912C96"/>
    <w:rsid w:val="00913739"/>
    <w:rsid w:val="00913E74"/>
    <w:rsid w:val="00915266"/>
    <w:rsid w:val="00916F55"/>
    <w:rsid w:val="0091707A"/>
    <w:rsid w:val="009201F2"/>
    <w:rsid w:val="00923C1C"/>
    <w:rsid w:val="009302FE"/>
    <w:rsid w:val="0094382D"/>
    <w:rsid w:val="00944C05"/>
    <w:rsid w:val="00947883"/>
    <w:rsid w:val="00962488"/>
    <w:rsid w:val="00963C6B"/>
    <w:rsid w:val="009718D2"/>
    <w:rsid w:val="00976DE8"/>
    <w:rsid w:val="0098430E"/>
    <w:rsid w:val="00987B12"/>
    <w:rsid w:val="0099338C"/>
    <w:rsid w:val="00993C74"/>
    <w:rsid w:val="009A15E0"/>
    <w:rsid w:val="009A5294"/>
    <w:rsid w:val="009A61FF"/>
    <w:rsid w:val="009B0B31"/>
    <w:rsid w:val="009B1AFA"/>
    <w:rsid w:val="009B31DB"/>
    <w:rsid w:val="009B518B"/>
    <w:rsid w:val="009B7B36"/>
    <w:rsid w:val="009C1D87"/>
    <w:rsid w:val="009C3CB3"/>
    <w:rsid w:val="009C7654"/>
    <w:rsid w:val="009D230A"/>
    <w:rsid w:val="009D34B2"/>
    <w:rsid w:val="009D3597"/>
    <w:rsid w:val="009D70B3"/>
    <w:rsid w:val="009E0FC4"/>
    <w:rsid w:val="009E1632"/>
    <w:rsid w:val="009F433F"/>
    <w:rsid w:val="009F4DDC"/>
    <w:rsid w:val="009F509F"/>
    <w:rsid w:val="00A041C7"/>
    <w:rsid w:val="00A050E6"/>
    <w:rsid w:val="00A060EA"/>
    <w:rsid w:val="00A0682D"/>
    <w:rsid w:val="00A13BA6"/>
    <w:rsid w:val="00A14C69"/>
    <w:rsid w:val="00A243AA"/>
    <w:rsid w:val="00A30DCD"/>
    <w:rsid w:val="00A32BBB"/>
    <w:rsid w:val="00A371CE"/>
    <w:rsid w:val="00A47005"/>
    <w:rsid w:val="00A47E38"/>
    <w:rsid w:val="00A55752"/>
    <w:rsid w:val="00A5673F"/>
    <w:rsid w:val="00A577A0"/>
    <w:rsid w:val="00A6036F"/>
    <w:rsid w:val="00A609EC"/>
    <w:rsid w:val="00A63A8B"/>
    <w:rsid w:val="00A653E0"/>
    <w:rsid w:val="00A66E1C"/>
    <w:rsid w:val="00A71C19"/>
    <w:rsid w:val="00A741D8"/>
    <w:rsid w:val="00A808FA"/>
    <w:rsid w:val="00A9369D"/>
    <w:rsid w:val="00A95ECC"/>
    <w:rsid w:val="00AA2A95"/>
    <w:rsid w:val="00AB0FC4"/>
    <w:rsid w:val="00AB6D52"/>
    <w:rsid w:val="00AB706C"/>
    <w:rsid w:val="00AC76D2"/>
    <w:rsid w:val="00AC772B"/>
    <w:rsid w:val="00AC7C71"/>
    <w:rsid w:val="00AD07E3"/>
    <w:rsid w:val="00AD17C4"/>
    <w:rsid w:val="00AE4A46"/>
    <w:rsid w:val="00AE7155"/>
    <w:rsid w:val="00AF44D2"/>
    <w:rsid w:val="00AF4700"/>
    <w:rsid w:val="00AF68CF"/>
    <w:rsid w:val="00B07040"/>
    <w:rsid w:val="00B11F52"/>
    <w:rsid w:val="00B17F80"/>
    <w:rsid w:val="00B2018C"/>
    <w:rsid w:val="00B343EA"/>
    <w:rsid w:val="00B40F8F"/>
    <w:rsid w:val="00B413A7"/>
    <w:rsid w:val="00B41F70"/>
    <w:rsid w:val="00B42E85"/>
    <w:rsid w:val="00B43B4E"/>
    <w:rsid w:val="00B47099"/>
    <w:rsid w:val="00B47C44"/>
    <w:rsid w:val="00B53407"/>
    <w:rsid w:val="00B54D8D"/>
    <w:rsid w:val="00B56999"/>
    <w:rsid w:val="00B60404"/>
    <w:rsid w:val="00B60C14"/>
    <w:rsid w:val="00B63C54"/>
    <w:rsid w:val="00B67CA4"/>
    <w:rsid w:val="00B7573D"/>
    <w:rsid w:val="00B7671A"/>
    <w:rsid w:val="00B76B1E"/>
    <w:rsid w:val="00B904D4"/>
    <w:rsid w:val="00BB06AA"/>
    <w:rsid w:val="00BB7898"/>
    <w:rsid w:val="00BB7D94"/>
    <w:rsid w:val="00BC2430"/>
    <w:rsid w:val="00BD01D3"/>
    <w:rsid w:val="00BD0B6D"/>
    <w:rsid w:val="00BD3A94"/>
    <w:rsid w:val="00BD582F"/>
    <w:rsid w:val="00BE0EE4"/>
    <w:rsid w:val="00BF158E"/>
    <w:rsid w:val="00BF2971"/>
    <w:rsid w:val="00C034DE"/>
    <w:rsid w:val="00C050CB"/>
    <w:rsid w:val="00C166C7"/>
    <w:rsid w:val="00C20B45"/>
    <w:rsid w:val="00C212FD"/>
    <w:rsid w:val="00C2155F"/>
    <w:rsid w:val="00C2214C"/>
    <w:rsid w:val="00C22465"/>
    <w:rsid w:val="00C23319"/>
    <w:rsid w:val="00C2409C"/>
    <w:rsid w:val="00C24AB7"/>
    <w:rsid w:val="00C27DAA"/>
    <w:rsid w:val="00C33EC6"/>
    <w:rsid w:val="00C36199"/>
    <w:rsid w:val="00C406C4"/>
    <w:rsid w:val="00C40C54"/>
    <w:rsid w:val="00C41258"/>
    <w:rsid w:val="00C42D67"/>
    <w:rsid w:val="00C45C4C"/>
    <w:rsid w:val="00C46DE6"/>
    <w:rsid w:val="00C46E0F"/>
    <w:rsid w:val="00C50286"/>
    <w:rsid w:val="00C50CAD"/>
    <w:rsid w:val="00C53C5A"/>
    <w:rsid w:val="00C5756E"/>
    <w:rsid w:val="00C60628"/>
    <w:rsid w:val="00C632B2"/>
    <w:rsid w:val="00C637C4"/>
    <w:rsid w:val="00C63AFA"/>
    <w:rsid w:val="00C70606"/>
    <w:rsid w:val="00C73C28"/>
    <w:rsid w:val="00C73D46"/>
    <w:rsid w:val="00C75132"/>
    <w:rsid w:val="00C84C1D"/>
    <w:rsid w:val="00C91AAB"/>
    <w:rsid w:val="00C91CCB"/>
    <w:rsid w:val="00C93ED4"/>
    <w:rsid w:val="00C94143"/>
    <w:rsid w:val="00C9588D"/>
    <w:rsid w:val="00C95CE3"/>
    <w:rsid w:val="00C960AD"/>
    <w:rsid w:val="00C97697"/>
    <w:rsid w:val="00CA6A63"/>
    <w:rsid w:val="00CA6B45"/>
    <w:rsid w:val="00CB7AD8"/>
    <w:rsid w:val="00CC01A8"/>
    <w:rsid w:val="00CC1FE3"/>
    <w:rsid w:val="00CC5051"/>
    <w:rsid w:val="00CC6BF8"/>
    <w:rsid w:val="00CD1AEF"/>
    <w:rsid w:val="00CD41E1"/>
    <w:rsid w:val="00CE525E"/>
    <w:rsid w:val="00D01509"/>
    <w:rsid w:val="00D061B2"/>
    <w:rsid w:val="00D10144"/>
    <w:rsid w:val="00D10DE1"/>
    <w:rsid w:val="00D13391"/>
    <w:rsid w:val="00D14930"/>
    <w:rsid w:val="00D15A8D"/>
    <w:rsid w:val="00D233F4"/>
    <w:rsid w:val="00D239BA"/>
    <w:rsid w:val="00D24B0A"/>
    <w:rsid w:val="00D30FA6"/>
    <w:rsid w:val="00D311A5"/>
    <w:rsid w:val="00D32363"/>
    <w:rsid w:val="00D333CE"/>
    <w:rsid w:val="00D5090C"/>
    <w:rsid w:val="00D54A4D"/>
    <w:rsid w:val="00D6440D"/>
    <w:rsid w:val="00D94C10"/>
    <w:rsid w:val="00DA05F6"/>
    <w:rsid w:val="00DA278B"/>
    <w:rsid w:val="00DA5513"/>
    <w:rsid w:val="00DA5842"/>
    <w:rsid w:val="00DB1283"/>
    <w:rsid w:val="00DB15B4"/>
    <w:rsid w:val="00DB19AA"/>
    <w:rsid w:val="00DB2475"/>
    <w:rsid w:val="00DB6DFD"/>
    <w:rsid w:val="00DC175A"/>
    <w:rsid w:val="00DD00BC"/>
    <w:rsid w:val="00DD19D3"/>
    <w:rsid w:val="00DD5A37"/>
    <w:rsid w:val="00DD7A2D"/>
    <w:rsid w:val="00DE1403"/>
    <w:rsid w:val="00DE7488"/>
    <w:rsid w:val="00DE7C90"/>
    <w:rsid w:val="00DF1DF6"/>
    <w:rsid w:val="00DF4909"/>
    <w:rsid w:val="00E01F76"/>
    <w:rsid w:val="00E0246E"/>
    <w:rsid w:val="00E120A7"/>
    <w:rsid w:val="00E1442D"/>
    <w:rsid w:val="00E210FB"/>
    <w:rsid w:val="00E32780"/>
    <w:rsid w:val="00E335AA"/>
    <w:rsid w:val="00E33F50"/>
    <w:rsid w:val="00E34B12"/>
    <w:rsid w:val="00E4057A"/>
    <w:rsid w:val="00E4296C"/>
    <w:rsid w:val="00E45150"/>
    <w:rsid w:val="00E57720"/>
    <w:rsid w:val="00E600D7"/>
    <w:rsid w:val="00E603FC"/>
    <w:rsid w:val="00E6048D"/>
    <w:rsid w:val="00E6355F"/>
    <w:rsid w:val="00E73B11"/>
    <w:rsid w:val="00E74F7C"/>
    <w:rsid w:val="00E82631"/>
    <w:rsid w:val="00E86842"/>
    <w:rsid w:val="00E907D3"/>
    <w:rsid w:val="00E91E66"/>
    <w:rsid w:val="00E945B8"/>
    <w:rsid w:val="00E957B1"/>
    <w:rsid w:val="00EA4E7A"/>
    <w:rsid w:val="00EB7736"/>
    <w:rsid w:val="00EC0B3F"/>
    <w:rsid w:val="00ED16BE"/>
    <w:rsid w:val="00ED21C7"/>
    <w:rsid w:val="00ED6E12"/>
    <w:rsid w:val="00EE272F"/>
    <w:rsid w:val="00EE46B6"/>
    <w:rsid w:val="00EE4952"/>
    <w:rsid w:val="00EE5716"/>
    <w:rsid w:val="00EE6DFA"/>
    <w:rsid w:val="00EF0A5E"/>
    <w:rsid w:val="00F0114B"/>
    <w:rsid w:val="00F05167"/>
    <w:rsid w:val="00F13AB4"/>
    <w:rsid w:val="00F15579"/>
    <w:rsid w:val="00F24028"/>
    <w:rsid w:val="00F26F0B"/>
    <w:rsid w:val="00F43933"/>
    <w:rsid w:val="00F46BDA"/>
    <w:rsid w:val="00F66EB2"/>
    <w:rsid w:val="00F755CE"/>
    <w:rsid w:val="00F766FF"/>
    <w:rsid w:val="00F878AA"/>
    <w:rsid w:val="00F916B5"/>
    <w:rsid w:val="00F92A52"/>
    <w:rsid w:val="00F949E4"/>
    <w:rsid w:val="00F96549"/>
    <w:rsid w:val="00FA05A4"/>
    <w:rsid w:val="00FA63DE"/>
    <w:rsid w:val="00FB281E"/>
    <w:rsid w:val="00FB340E"/>
    <w:rsid w:val="00FB4ED2"/>
    <w:rsid w:val="00FC2142"/>
    <w:rsid w:val="00FC24B1"/>
    <w:rsid w:val="00FC7A52"/>
    <w:rsid w:val="00FD1BFC"/>
    <w:rsid w:val="00FD3836"/>
    <w:rsid w:val="00FD4016"/>
    <w:rsid w:val="00FD5BAE"/>
    <w:rsid w:val="00FD5E91"/>
    <w:rsid w:val="00FD6881"/>
    <w:rsid w:val="00FD6BC3"/>
    <w:rsid w:val="00FE4501"/>
    <w:rsid w:val="00FF0B68"/>
    <w:rsid w:val="00FF71EF"/>
    <w:rsid w:val="00FF7586"/>
    <w:rsid w:val="04088BB7"/>
    <w:rsid w:val="15365F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F188B-DFEC-40E9-AB10-6D579C4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7099"/>
    <w:pPr>
      <w:widowControl w:val="0"/>
      <w:overflowPunct w:val="0"/>
      <w:autoSpaceDE w:val="0"/>
      <w:autoSpaceDN w:val="0"/>
      <w:adjustRightInd w:val="0"/>
      <w:spacing w:after="0" w:line="239" w:lineRule="auto"/>
      <w:ind w:left="7"/>
      <w:jc w:val="both"/>
    </w:pPr>
    <w:rPr>
      <w:rFonts w:ascii="Arial" w:eastAsia="Times New Roman" w:hAnsi="Arial" w:cs="Arial"/>
      <w:color w:val="000000"/>
      <w:szCs w:val="20"/>
      <w:lang w:eastAsia="it-IT"/>
    </w:rPr>
  </w:style>
  <w:style w:type="paragraph" w:styleId="Titolo1">
    <w:name w:val="heading 1"/>
    <w:basedOn w:val="Normale"/>
    <w:next w:val="Normale"/>
    <w:link w:val="Titolo1Carattere"/>
    <w:uiPriority w:val="9"/>
    <w:qFormat/>
    <w:rsid w:val="00B47099"/>
    <w:pPr>
      <w:spacing w:before="120" w:after="120" w:line="240" w:lineRule="auto"/>
      <w:contextualSpacing/>
      <w:outlineLvl w:val="0"/>
    </w:pPr>
    <w:rPr>
      <w:b/>
      <w:noProof/>
      <w:sz w:val="28"/>
    </w:rPr>
  </w:style>
  <w:style w:type="paragraph" w:styleId="Titolo2">
    <w:name w:val="heading 2"/>
    <w:basedOn w:val="Normale"/>
    <w:next w:val="Normale"/>
    <w:link w:val="Titolo2Carattere"/>
    <w:uiPriority w:val="9"/>
    <w:unhideWhenUsed/>
    <w:qFormat/>
    <w:rsid w:val="00B47099"/>
    <w:pPr>
      <w:spacing w:before="120" w:after="120" w:line="240" w:lineRule="auto"/>
      <w:contextualSpacing/>
      <w:outlineLvl w:val="1"/>
    </w:pPr>
    <w:rPr>
      <w:b/>
      <w:bCs/>
      <w:sz w:val="24"/>
    </w:rPr>
  </w:style>
  <w:style w:type="paragraph" w:styleId="Titolo6">
    <w:name w:val="heading 6"/>
    <w:basedOn w:val="Normale"/>
    <w:next w:val="Normale"/>
    <w:link w:val="Titolo6Carattere"/>
    <w:uiPriority w:val="9"/>
    <w:semiHidden/>
    <w:unhideWhenUsed/>
    <w:qFormat/>
    <w:rsid w:val="00B2018C"/>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7099"/>
    <w:rPr>
      <w:rFonts w:ascii="Arial" w:eastAsia="Times New Roman" w:hAnsi="Arial" w:cs="Arial"/>
      <w:b/>
      <w:noProof/>
      <w:color w:val="000000"/>
      <w:sz w:val="28"/>
      <w:szCs w:val="20"/>
      <w:lang w:eastAsia="it-IT"/>
    </w:rPr>
  </w:style>
  <w:style w:type="character" w:customStyle="1" w:styleId="Titolo2Carattere">
    <w:name w:val="Titolo 2 Carattere"/>
    <w:basedOn w:val="Carpredefinitoparagrafo"/>
    <w:link w:val="Titolo2"/>
    <w:uiPriority w:val="9"/>
    <w:rsid w:val="00B47099"/>
    <w:rPr>
      <w:rFonts w:ascii="Arial" w:eastAsia="Times New Roman" w:hAnsi="Arial" w:cs="Arial"/>
      <w:b/>
      <w:bCs/>
      <w:color w:val="000000"/>
      <w:sz w:val="24"/>
      <w:szCs w:val="20"/>
      <w:lang w:eastAsia="it-IT"/>
    </w:rPr>
  </w:style>
  <w:style w:type="paragraph" w:styleId="Paragrafoelenco">
    <w:name w:val="List Paragraph"/>
    <w:basedOn w:val="Normale"/>
    <w:uiPriority w:val="34"/>
    <w:qFormat/>
    <w:rsid w:val="009F4DDC"/>
    <w:pPr>
      <w:ind w:left="708"/>
    </w:pPr>
  </w:style>
  <w:style w:type="character" w:styleId="Collegamentoipertestuale">
    <w:name w:val="Hyperlink"/>
    <w:unhideWhenUsed/>
    <w:rsid w:val="00CA6A63"/>
    <w:rPr>
      <w:color w:val="0000FF"/>
      <w:u w:val="single"/>
    </w:rPr>
  </w:style>
  <w:style w:type="paragraph" w:customStyle="1" w:styleId="a">
    <w:basedOn w:val="Normale"/>
    <w:next w:val="Corpotesto"/>
    <w:link w:val="CorpodeltestoCarattere1"/>
    <w:rsid w:val="00CA6A63"/>
    <w:pPr>
      <w:spacing w:line="240" w:lineRule="auto"/>
    </w:pPr>
    <w:rPr>
      <w:rFonts w:ascii="Verdana" w:eastAsiaTheme="minorHAnsi" w:hAnsi="Verdana"/>
      <w:b/>
      <w:bCs/>
      <w:szCs w:val="22"/>
      <w:lang w:eastAsia="en-US"/>
    </w:rPr>
  </w:style>
  <w:style w:type="character" w:customStyle="1" w:styleId="CorpodeltestoCarattere">
    <w:name w:val="Corpo del testo Carattere"/>
    <w:rsid w:val="00CA6A63"/>
    <w:rPr>
      <w:rFonts w:ascii="Verdana" w:hAnsi="Verdana"/>
      <w:b/>
      <w:bCs/>
    </w:rPr>
  </w:style>
  <w:style w:type="paragraph" w:styleId="Intestazione">
    <w:name w:val="header"/>
    <w:basedOn w:val="Normale"/>
    <w:link w:val="IntestazioneCarattere"/>
    <w:uiPriority w:val="99"/>
    <w:rsid w:val="00CA6A63"/>
    <w:pPr>
      <w:tabs>
        <w:tab w:val="center" w:pos="4819"/>
        <w:tab w:val="right" w:pos="9638"/>
      </w:tabs>
    </w:pPr>
    <w:rPr>
      <w:rFonts w:ascii="Calibri" w:hAnsi="Calibri" w:cs="Times New Roman"/>
      <w:color w:val="auto"/>
      <w:szCs w:val="22"/>
    </w:rPr>
  </w:style>
  <w:style w:type="character" w:customStyle="1" w:styleId="IntestazioneCarattere">
    <w:name w:val="Intestazione Carattere"/>
    <w:basedOn w:val="Carpredefinitoparagrafo"/>
    <w:link w:val="Intestazione"/>
    <w:uiPriority w:val="99"/>
    <w:rsid w:val="00CA6A63"/>
    <w:rPr>
      <w:rFonts w:ascii="Calibri" w:eastAsia="Times New Roman" w:hAnsi="Calibri" w:cs="Times New Roman"/>
    </w:rPr>
  </w:style>
  <w:style w:type="paragraph" w:styleId="Pidipagina">
    <w:name w:val="footer"/>
    <w:basedOn w:val="Normale"/>
    <w:link w:val="PidipaginaCarattere"/>
    <w:uiPriority w:val="99"/>
    <w:rsid w:val="00CA6A63"/>
    <w:pPr>
      <w:tabs>
        <w:tab w:val="center" w:pos="4819"/>
        <w:tab w:val="right" w:pos="9638"/>
      </w:tabs>
    </w:pPr>
    <w:rPr>
      <w:rFonts w:ascii="Calibri" w:hAnsi="Calibri" w:cs="Times New Roman"/>
      <w:color w:val="auto"/>
      <w:szCs w:val="22"/>
    </w:rPr>
  </w:style>
  <w:style w:type="character" w:customStyle="1" w:styleId="PidipaginaCarattere">
    <w:name w:val="Piè di pagina Carattere"/>
    <w:basedOn w:val="Carpredefinitoparagrafo"/>
    <w:link w:val="Pidipagina"/>
    <w:uiPriority w:val="99"/>
    <w:rsid w:val="00CA6A63"/>
    <w:rPr>
      <w:rFonts w:ascii="Calibri" w:eastAsia="Times New Roman" w:hAnsi="Calibri" w:cs="Times New Roman"/>
    </w:rPr>
  </w:style>
  <w:style w:type="character" w:styleId="Numeropagina">
    <w:name w:val="page number"/>
    <w:basedOn w:val="Carpredefinitoparagrafo"/>
    <w:rsid w:val="00CA6A63"/>
  </w:style>
  <w:style w:type="table" w:styleId="Grigliatabella">
    <w:name w:val="Table Grid"/>
    <w:basedOn w:val="Tabellanormale"/>
    <w:uiPriority w:val="59"/>
    <w:rsid w:val="00CA6A63"/>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A6A63"/>
    <w:pPr>
      <w:spacing w:line="240" w:lineRule="auto"/>
    </w:pPr>
    <w:rPr>
      <w:rFonts w:ascii="Tahoma" w:hAnsi="Tahoma" w:cs="Times New Roman"/>
      <w:color w:val="auto"/>
      <w:sz w:val="16"/>
      <w:szCs w:val="16"/>
    </w:rPr>
  </w:style>
  <w:style w:type="character" w:customStyle="1" w:styleId="TestofumettoCarattere">
    <w:name w:val="Testo fumetto Carattere"/>
    <w:basedOn w:val="Carpredefinitoparagrafo"/>
    <w:link w:val="Testofumetto"/>
    <w:uiPriority w:val="99"/>
    <w:semiHidden/>
    <w:rsid w:val="00CA6A63"/>
    <w:rPr>
      <w:rFonts w:ascii="Tahoma" w:eastAsia="Times New Roman" w:hAnsi="Tahoma" w:cs="Times New Roman"/>
      <w:sz w:val="16"/>
      <w:szCs w:val="16"/>
    </w:rPr>
  </w:style>
  <w:style w:type="paragraph" w:styleId="Mappadocumento">
    <w:name w:val="Document Map"/>
    <w:basedOn w:val="Normale"/>
    <w:link w:val="MappadocumentoCarattere"/>
    <w:uiPriority w:val="99"/>
    <w:semiHidden/>
    <w:unhideWhenUsed/>
    <w:rsid w:val="00CA6A63"/>
    <w:rPr>
      <w:rFonts w:ascii="Tahoma" w:hAnsi="Tahoma" w:cs="Times New Roman"/>
      <w:color w:val="auto"/>
      <w:sz w:val="16"/>
      <w:szCs w:val="16"/>
    </w:rPr>
  </w:style>
  <w:style w:type="character" w:customStyle="1" w:styleId="MappadocumentoCarattere">
    <w:name w:val="Mappa documento Carattere"/>
    <w:basedOn w:val="Carpredefinitoparagrafo"/>
    <w:link w:val="Mappadocumento"/>
    <w:uiPriority w:val="99"/>
    <w:semiHidden/>
    <w:rsid w:val="00CA6A63"/>
    <w:rPr>
      <w:rFonts w:ascii="Tahoma" w:eastAsia="Times New Roman" w:hAnsi="Tahoma" w:cs="Times New Roman"/>
      <w:sz w:val="16"/>
      <w:szCs w:val="16"/>
    </w:rPr>
  </w:style>
  <w:style w:type="paragraph" w:styleId="Testonotadichiusura">
    <w:name w:val="endnote text"/>
    <w:basedOn w:val="Normale"/>
    <w:link w:val="TestonotadichiusuraCarattere"/>
    <w:rsid w:val="00CA6A63"/>
    <w:pPr>
      <w:spacing w:line="240" w:lineRule="auto"/>
    </w:pPr>
    <w:rPr>
      <w:rFonts w:ascii="Times New Roman" w:hAnsi="Times New Roman" w:cs="Times New Roman"/>
      <w:color w:val="auto"/>
    </w:rPr>
  </w:style>
  <w:style w:type="character" w:customStyle="1" w:styleId="TestonotadichiusuraCarattere">
    <w:name w:val="Testo nota di chiusura Carattere"/>
    <w:basedOn w:val="Carpredefinitoparagrafo"/>
    <w:link w:val="Testonotadichiusura"/>
    <w:rsid w:val="00CA6A63"/>
    <w:rPr>
      <w:rFonts w:ascii="Times New Roman" w:eastAsia="Times New Roman" w:hAnsi="Times New Roman" w:cs="Times New Roman"/>
      <w:sz w:val="20"/>
      <w:szCs w:val="20"/>
    </w:rPr>
  </w:style>
  <w:style w:type="character" w:styleId="Rimandonotadichiusura">
    <w:name w:val="endnote reference"/>
    <w:rsid w:val="00CA6A63"/>
    <w:rPr>
      <w:vertAlign w:val="superscript"/>
    </w:rPr>
  </w:style>
  <w:style w:type="paragraph" w:customStyle="1" w:styleId="Articolo">
    <w:name w:val="Articolo"/>
    <w:basedOn w:val="Normale"/>
    <w:autoRedefine/>
    <w:rsid w:val="00CA6A63"/>
    <w:pPr>
      <w:spacing w:line="240" w:lineRule="auto"/>
      <w:ind w:left="322" w:hanging="322"/>
      <w:jc w:val="center"/>
    </w:pPr>
    <w:rPr>
      <w:rFonts w:ascii="Tahoma" w:hAnsi="Tahoma" w:cs="Tahoma"/>
      <w:b/>
      <w:sz w:val="24"/>
    </w:rPr>
  </w:style>
  <w:style w:type="paragraph" w:styleId="NormaleWeb">
    <w:name w:val="Normal (Web)"/>
    <w:basedOn w:val="Normale"/>
    <w:uiPriority w:val="99"/>
    <w:unhideWhenUsed/>
    <w:rsid w:val="00CA6A63"/>
    <w:pPr>
      <w:spacing w:before="100" w:beforeAutospacing="1" w:after="100" w:afterAutospacing="1" w:line="240" w:lineRule="auto"/>
    </w:pPr>
    <w:rPr>
      <w:rFonts w:ascii="Times New Roman" w:hAnsi="Times New Roman"/>
      <w:sz w:val="24"/>
      <w:szCs w:val="24"/>
    </w:rPr>
  </w:style>
  <w:style w:type="paragraph" w:customStyle="1" w:styleId="Default">
    <w:name w:val="Default"/>
    <w:rsid w:val="00CA6A6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uiPriority w:val="99"/>
    <w:semiHidden/>
    <w:unhideWhenUsed/>
    <w:rsid w:val="00CA6A63"/>
    <w:rPr>
      <w:sz w:val="16"/>
      <w:szCs w:val="16"/>
    </w:rPr>
  </w:style>
  <w:style w:type="paragraph" w:styleId="Testocommento">
    <w:name w:val="annotation text"/>
    <w:basedOn w:val="Normale"/>
    <w:link w:val="TestocommentoCarattere"/>
    <w:uiPriority w:val="99"/>
    <w:semiHidden/>
    <w:unhideWhenUsed/>
    <w:rsid w:val="00CA6A63"/>
  </w:style>
  <w:style w:type="character" w:customStyle="1" w:styleId="TestocommentoCarattere">
    <w:name w:val="Testo commento Carattere"/>
    <w:basedOn w:val="Carpredefinitoparagrafo"/>
    <w:link w:val="Testocommento"/>
    <w:uiPriority w:val="99"/>
    <w:semiHidden/>
    <w:rsid w:val="00CA6A63"/>
    <w:rPr>
      <w:rFonts w:ascii="Arial" w:eastAsia="Times New Roman" w:hAnsi="Arial" w:cs="Arial"/>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A6A63"/>
    <w:rPr>
      <w:rFonts w:ascii="Calibri" w:hAnsi="Calibri" w:cs="Times New Roman"/>
      <w:b/>
      <w:bCs/>
      <w:color w:val="auto"/>
    </w:rPr>
  </w:style>
  <w:style w:type="character" w:customStyle="1" w:styleId="SoggettocommentoCarattere">
    <w:name w:val="Soggetto commento Carattere"/>
    <w:basedOn w:val="TestocommentoCarattere"/>
    <w:link w:val="Soggettocommento"/>
    <w:uiPriority w:val="99"/>
    <w:semiHidden/>
    <w:rsid w:val="00CA6A63"/>
    <w:rPr>
      <w:rFonts w:ascii="Calibri" w:eastAsia="Times New Roman" w:hAnsi="Calibri" w:cs="Times New Roman"/>
      <w:b/>
      <w:bCs/>
      <w:color w:val="000000"/>
      <w:sz w:val="20"/>
      <w:szCs w:val="20"/>
      <w:lang w:eastAsia="it-IT"/>
    </w:rPr>
  </w:style>
  <w:style w:type="paragraph" w:styleId="Testonotaapidipagina">
    <w:name w:val="footnote text"/>
    <w:basedOn w:val="Normale"/>
    <w:link w:val="TestonotaapidipaginaCarattere"/>
    <w:uiPriority w:val="99"/>
    <w:unhideWhenUsed/>
    <w:rsid w:val="00CA6A63"/>
  </w:style>
  <w:style w:type="character" w:customStyle="1" w:styleId="TestonotaapidipaginaCarattere">
    <w:name w:val="Testo nota a piè di pagina Carattere"/>
    <w:basedOn w:val="Carpredefinitoparagrafo"/>
    <w:link w:val="Testonotaapidipagina"/>
    <w:uiPriority w:val="99"/>
    <w:rsid w:val="00CA6A63"/>
    <w:rPr>
      <w:rFonts w:ascii="Arial" w:eastAsia="Times New Roman" w:hAnsi="Arial" w:cs="Arial"/>
      <w:color w:val="000000"/>
      <w:sz w:val="20"/>
      <w:szCs w:val="20"/>
      <w:lang w:eastAsia="it-IT"/>
    </w:rPr>
  </w:style>
  <w:style w:type="character" w:styleId="Rimandonotaapidipagina">
    <w:name w:val="footnote reference"/>
    <w:uiPriority w:val="99"/>
    <w:semiHidden/>
    <w:unhideWhenUsed/>
    <w:rsid w:val="00CA6A63"/>
    <w:rPr>
      <w:vertAlign w:val="superscript"/>
    </w:rPr>
  </w:style>
  <w:style w:type="paragraph" w:styleId="Titolo">
    <w:name w:val="Title"/>
    <w:basedOn w:val="Normale"/>
    <w:next w:val="Normale"/>
    <w:link w:val="TitoloCarattere"/>
    <w:qFormat/>
    <w:rsid w:val="00CA6A63"/>
    <w:pPr>
      <w:spacing w:line="240" w:lineRule="auto"/>
      <w:ind w:left="347"/>
      <w:jc w:val="center"/>
      <w:outlineLvl w:val="0"/>
    </w:pPr>
    <w:rPr>
      <w:b/>
      <w:sz w:val="24"/>
      <w:szCs w:val="24"/>
    </w:rPr>
  </w:style>
  <w:style w:type="character" w:customStyle="1" w:styleId="TitoloCarattere">
    <w:name w:val="Titolo Carattere"/>
    <w:basedOn w:val="Carpredefinitoparagrafo"/>
    <w:link w:val="Titolo"/>
    <w:rsid w:val="00CA6A63"/>
    <w:rPr>
      <w:rFonts w:ascii="Arial" w:eastAsia="Times New Roman" w:hAnsi="Arial" w:cs="Arial"/>
      <w:b/>
      <w:color w:val="000000"/>
      <w:sz w:val="24"/>
      <w:szCs w:val="24"/>
      <w:lang w:eastAsia="it-IT"/>
    </w:rPr>
  </w:style>
  <w:style w:type="character" w:customStyle="1" w:styleId="CorpodeltestoCarattere1">
    <w:name w:val="Corpo del testo Carattere1"/>
    <w:link w:val="a"/>
    <w:rsid w:val="00CA6A63"/>
    <w:rPr>
      <w:rFonts w:ascii="Verdana" w:hAnsi="Verdana" w:cs="Arial"/>
      <w:b/>
      <w:bCs/>
      <w:color w:val="000000"/>
    </w:rPr>
  </w:style>
  <w:style w:type="paragraph" w:styleId="Titolosommario">
    <w:name w:val="TOC Heading"/>
    <w:basedOn w:val="Titolo1"/>
    <w:next w:val="Normale"/>
    <w:uiPriority w:val="39"/>
    <w:unhideWhenUsed/>
    <w:qFormat/>
    <w:rsid w:val="00CA6A63"/>
    <w:pPr>
      <w:keepNext/>
      <w:keepLines/>
      <w:widowControl/>
      <w:overflowPunct/>
      <w:autoSpaceDE/>
      <w:autoSpaceDN/>
      <w:adjustRightInd/>
      <w:spacing w:before="480" w:after="0" w:line="276" w:lineRule="auto"/>
      <w:ind w:left="0"/>
      <w:contextualSpacing w:val="0"/>
      <w:jc w:val="left"/>
      <w:outlineLvl w:val="9"/>
    </w:pPr>
    <w:rPr>
      <w:rFonts w:ascii="Cambria" w:hAnsi="Cambria" w:cs="Times New Roman"/>
      <w:bCs/>
      <w:noProof w:val="0"/>
      <w:color w:val="365F91"/>
      <w:szCs w:val="28"/>
      <w:lang w:eastAsia="en-US"/>
    </w:rPr>
  </w:style>
  <w:style w:type="paragraph" w:styleId="Sommario2">
    <w:name w:val="toc 2"/>
    <w:basedOn w:val="Normale"/>
    <w:next w:val="Normale"/>
    <w:autoRedefine/>
    <w:uiPriority w:val="39"/>
    <w:unhideWhenUsed/>
    <w:qFormat/>
    <w:rsid w:val="00CA6A63"/>
    <w:pPr>
      <w:widowControl/>
      <w:overflowPunct/>
      <w:autoSpaceDE/>
      <w:autoSpaceDN/>
      <w:adjustRightInd/>
      <w:spacing w:after="100" w:line="276" w:lineRule="auto"/>
      <w:ind w:left="220"/>
      <w:jc w:val="left"/>
    </w:pPr>
    <w:rPr>
      <w:rFonts w:ascii="Calibri" w:hAnsi="Calibri" w:cs="Times New Roman"/>
      <w:color w:val="auto"/>
      <w:szCs w:val="22"/>
      <w:lang w:eastAsia="en-US"/>
    </w:rPr>
  </w:style>
  <w:style w:type="paragraph" w:styleId="Sommario1">
    <w:name w:val="toc 1"/>
    <w:basedOn w:val="Normale"/>
    <w:next w:val="Normale"/>
    <w:autoRedefine/>
    <w:uiPriority w:val="39"/>
    <w:unhideWhenUsed/>
    <w:qFormat/>
    <w:rsid w:val="00CA6A63"/>
    <w:pPr>
      <w:widowControl/>
      <w:tabs>
        <w:tab w:val="right" w:leader="dot" w:pos="9616"/>
      </w:tabs>
      <w:overflowPunct/>
      <w:autoSpaceDE/>
      <w:autoSpaceDN/>
      <w:adjustRightInd/>
      <w:spacing w:after="100" w:line="276" w:lineRule="auto"/>
      <w:ind w:left="0"/>
      <w:jc w:val="left"/>
    </w:pPr>
    <w:rPr>
      <w:rFonts w:ascii="Calibri" w:hAnsi="Calibri" w:cs="Times New Roman"/>
      <w:bCs/>
      <w:noProof/>
      <w:color w:val="auto"/>
      <w:szCs w:val="22"/>
      <w:lang w:eastAsia="en-US"/>
    </w:rPr>
  </w:style>
  <w:style w:type="paragraph" w:styleId="Sommario3">
    <w:name w:val="toc 3"/>
    <w:basedOn w:val="Normale"/>
    <w:next w:val="Normale"/>
    <w:autoRedefine/>
    <w:uiPriority w:val="39"/>
    <w:semiHidden/>
    <w:unhideWhenUsed/>
    <w:qFormat/>
    <w:rsid w:val="00CA6A63"/>
    <w:pPr>
      <w:widowControl/>
      <w:overflowPunct/>
      <w:autoSpaceDE/>
      <w:autoSpaceDN/>
      <w:adjustRightInd/>
      <w:spacing w:after="100" w:line="276" w:lineRule="auto"/>
      <w:ind w:left="440"/>
      <w:jc w:val="left"/>
    </w:pPr>
    <w:rPr>
      <w:rFonts w:ascii="Calibri" w:hAnsi="Calibri" w:cs="Times New Roman"/>
      <w:color w:val="auto"/>
      <w:szCs w:val="22"/>
      <w:lang w:eastAsia="en-US"/>
    </w:rPr>
  </w:style>
  <w:style w:type="paragraph" w:customStyle="1" w:styleId="regolamento">
    <w:name w:val="regolamento"/>
    <w:basedOn w:val="Normale"/>
    <w:rsid w:val="00CA6A63"/>
    <w:pPr>
      <w:tabs>
        <w:tab w:val="left" w:pos="-2127"/>
      </w:tabs>
      <w:overflowPunct/>
      <w:autoSpaceDE/>
      <w:autoSpaceDN/>
      <w:adjustRightInd/>
      <w:spacing w:line="240" w:lineRule="auto"/>
      <w:ind w:left="284" w:hanging="284"/>
    </w:pPr>
    <w:rPr>
      <w:rFonts w:eastAsia="MS Mincho"/>
      <w:color w:val="auto"/>
      <w:szCs w:val="24"/>
    </w:rPr>
  </w:style>
  <w:style w:type="paragraph" w:styleId="Corpotesto">
    <w:name w:val="Body Text"/>
    <w:basedOn w:val="Normale"/>
    <w:link w:val="CorpotestoCarattere"/>
    <w:uiPriority w:val="99"/>
    <w:semiHidden/>
    <w:unhideWhenUsed/>
    <w:rsid w:val="00CA6A63"/>
    <w:pPr>
      <w:spacing w:after="120"/>
    </w:pPr>
  </w:style>
  <w:style w:type="character" w:customStyle="1" w:styleId="CorpotestoCarattere">
    <w:name w:val="Corpo testo Carattere"/>
    <w:basedOn w:val="Carpredefinitoparagrafo"/>
    <w:link w:val="Corpotesto"/>
    <w:uiPriority w:val="99"/>
    <w:semiHidden/>
    <w:rsid w:val="00CA6A63"/>
    <w:rPr>
      <w:rFonts w:ascii="Arial" w:eastAsia="Times New Roman" w:hAnsi="Arial" w:cs="Arial"/>
      <w:color w:val="000000"/>
      <w:sz w:val="20"/>
      <w:szCs w:val="20"/>
      <w:lang w:eastAsia="it-IT"/>
    </w:rPr>
  </w:style>
  <w:style w:type="character" w:styleId="Enfasigrassetto">
    <w:name w:val="Strong"/>
    <w:basedOn w:val="Carpredefinitoparagrafo"/>
    <w:uiPriority w:val="22"/>
    <w:qFormat/>
    <w:rsid w:val="009B31DB"/>
    <w:rPr>
      <w:b/>
      <w:bCs/>
    </w:rPr>
  </w:style>
  <w:style w:type="paragraph" w:styleId="Corpodeltesto3">
    <w:name w:val="Body Text 3"/>
    <w:basedOn w:val="Normale"/>
    <w:link w:val="Corpodeltesto3Carattere"/>
    <w:uiPriority w:val="99"/>
    <w:unhideWhenUsed/>
    <w:rsid w:val="00EE5716"/>
    <w:pPr>
      <w:spacing w:after="120"/>
    </w:pPr>
    <w:rPr>
      <w:sz w:val="16"/>
      <w:szCs w:val="16"/>
    </w:rPr>
  </w:style>
  <w:style w:type="character" w:customStyle="1" w:styleId="Corpodeltesto3Carattere">
    <w:name w:val="Corpo del testo 3 Carattere"/>
    <w:basedOn w:val="Carpredefinitoparagrafo"/>
    <w:link w:val="Corpodeltesto3"/>
    <w:uiPriority w:val="99"/>
    <w:rsid w:val="00EE5716"/>
    <w:rPr>
      <w:rFonts w:ascii="Arial" w:eastAsia="Times New Roman" w:hAnsi="Arial" w:cs="Arial"/>
      <w:color w:val="000000"/>
      <w:sz w:val="16"/>
      <w:szCs w:val="16"/>
      <w:lang w:eastAsia="it-IT"/>
    </w:rPr>
  </w:style>
  <w:style w:type="table" w:customStyle="1" w:styleId="Tabellagriglia1chiara1">
    <w:name w:val="Tabella griglia 1 chiara1"/>
    <w:basedOn w:val="Tabellanormale"/>
    <w:uiPriority w:val="46"/>
    <w:rsid w:val="00C46E0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rpodeltesto2">
    <w:name w:val="Body Text 2"/>
    <w:basedOn w:val="Normale"/>
    <w:link w:val="Corpodeltesto2Carattere"/>
    <w:rsid w:val="00442733"/>
    <w:pPr>
      <w:widowControl/>
      <w:overflowPunct/>
      <w:autoSpaceDE/>
      <w:autoSpaceDN/>
      <w:adjustRightInd/>
      <w:spacing w:before="200" w:after="120" w:line="480" w:lineRule="auto"/>
      <w:ind w:left="0"/>
      <w:jc w:val="left"/>
    </w:pPr>
    <w:rPr>
      <w:rFonts w:ascii="Calibri" w:hAnsi="Calibri" w:cs="Times New Roman"/>
      <w:color w:val="auto"/>
      <w:sz w:val="20"/>
      <w:lang w:val="en-US" w:eastAsia="en-US" w:bidi="en-US"/>
    </w:rPr>
  </w:style>
  <w:style w:type="character" w:customStyle="1" w:styleId="Corpodeltesto2Carattere">
    <w:name w:val="Corpo del testo 2 Carattere"/>
    <w:basedOn w:val="Carpredefinitoparagrafo"/>
    <w:link w:val="Corpodeltesto2"/>
    <w:rsid w:val="00442733"/>
    <w:rPr>
      <w:rFonts w:ascii="Calibri" w:eastAsia="Times New Roman" w:hAnsi="Calibri" w:cs="Times New Roman"/>
      <w:sz w:val="20"/>
      <w:szCs w:val="20"/>
      <w:lang w:val="en-US" w:bidi="en-US"/>
    </w:rPr>
  </w:style>
  <w:style w:type="paragraph" w:customStyle="1" w:styleId="Corpodeltesto21">
    <w:name w:val="Corpo del testo 21"/>
    <w:basedOn w:val="Normale"/>
    <w:rsid w:val="00AC7C71"/>
    <w:pPr>
      <w:spacing w:before="200" w:after="200" w:line="320" w:lineRule="exact"/>
      <w:ind w:left="425" w:right="-221"/>
      <w:jc w:val="left"/>
      <w:textAlignment w:val="baseline"/>
    </w:pPr>
    <w:rPr>
      <w:rFonts w:cs="Times New Roman"/>
      <w:color w:val="auto"/>
      <w:spacing w:val="10"/>
      <w:sz w:val="20"/>
      <w:lang w:val="en-US" w:eastAsia="en-US" w:bidi="en-US"/>
    </w:rPr>
  </w:style>
  <w:style w:type="character" w:styleId="Enfasicorsivo">
    <w:name w:val="Emphasis"/>
    <w:uiPriority w:val="20"/>
    <w:qFormat/>
    <w:rsid w:val="00AC7C71"/>
    <w:rPr>
      <w:caps/>
      <w:color w:val="243F60"/>
      <w:spacing w:val="5"/>
    </w:rPr>
  </w:style>
  <w:style w:type="character" w:customStyle="1" w:styleId="Titolo6Carattere">
    <w:name w:val="Titolo 6 Carattere"/>
    <w:basedOn w:val="Carpredefinitoparagrafo"/>
    <w:link w:val="Titolo6"/>
    <w:uiPriority w:val="9"/>
    <w:semiHidden/>
    <w:rsid w:val="00B2018C"/>
    <w:rPr>
      <w:rFonts w:asciiTheme="majorHAnsi" w:eastAsiaTheme="majorEastAsia" w:hAnsiTheme="majorHAnsi" w:cstheme="majorBidi"/>
      <w:color w:val="1F4D78" w:themeColor="accent1" w:themeShade="7F"/>
      <w:szCs w:val="20"/>
      <w:lang w:eastAsia="it-IT"/>
    </w:rPr>
  </w:style>
  <w:style w:type="paragraph" w:customStyle="1" w:styleId="TESTO">
    <w:name w:val="TESTO"/>
    <w:rsid w:val="00B20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pathway">
    <w:name w:val="pathway"/>
    <w:basedOn w:val="Carpredefinitoparagrafo"/>
    <w:rsid w:val="002B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4371">
      <w:bodyDiv w:val="1"/>
      <w:marLeft w:val="0"/>
      <w:marRight w:val="0"/>
      <w:marTop w:val="0"/>
      <w:marBottom w:val="0"/>
      <w:divBdr>
        <w:top w:val="none" w:sz="0" w:space="0" w:color="auto"/>
        <w:left w:val="none" w:sz="0" w:space="0" w:color="auto"/>
        <w:bottom w:val="none" w:sz="0" w:space="0" w:color="auto"/>
        <w:right w:val="none" w:sz="0" w:space="0" w:color="auto"/>
      </w:divBdr>
    </w:div>
    <w:div w:id="679356579">
      <w:bodyDiv w:val="1"/>
      <w:marLeft w:val="0"/>
      <w:marRight w:val="0"/>
      <w:marTop w:val="0"/>
      <w:marBottom w:val="0"/>
      <w:divBdr>
        <w:top w:val="none" w:sz="0" w:space="0" w:color="auto"/>
        <w:left w:val="none" w:sz="0" w:space="0" w:color="auto"/>
        <w:bottom w:val="none" w:sz="0" w:space="0" w:color="auto"/>
        <w:right w:val="none" w:sz="0" w:space="0" w:color="auto"/>
      </w:divBdr>
    </w:div>
    <w:div w:id="966593066">
      <w:bodyDiv w:val="1"/>
      <w:marLeft w:val="0"/>
      <w:marRight w:val="0"/>
      <w:marTop w:val="0"/>
      <w:marBottom w:val="0"/>
      <w:divBdr>
        <w:top w:val="none" w:sz="0" w:space="0" w:color="auto"/>
        <w:left w:val="none" w:sz="0" w:space="0" w:color="auto"/>
        <w:bottom w:val="none" w:sz="0" w:space="0" w:color="auto"/>
        <w:right w:val="none" w:sz="0" w:space="0" w:color="auto"/>
      </w:divBdr>
    </w:div>
    <w:div w:id="1397624329">
      <w:bodyDiv w:val="1"/>
      <w:marLeft w:val="0"/>
      <w:marRight w:val="0"/>
      <w:marTop w:val="0"/>
      <w:marBottom w:val="0"/>
      <w:divBdr>
        <w:top w:val="none" w:sz="0" w:space="0" w:color="auto"/>
        <w:left w:val="none" w:sz="0" w:space="0" w:color="auto"/>
        <w:bottom w:val="none" w:sz="0" w:space="0" w:color="auto"/>
        <w:right w:val="none" w:sz="0" w:space="0" w:color="auto"/>
      </w:divBdr>
    </w:div>
    <w:div w:id="1405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salern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saler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tportsa@pec.porto.salerno.it" TargetMode="External"/><Relationship Id="rId4" Type="http://schemas.openxmlformats.org/officeDocument/2006/relationships/settings" Target="settings.xml"/><Relationship Id="rId9" Type="http://schemas.openxmlformats.org/officeDocument/2006/relationships/hyperlink" Target="http://www.porto.salern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A4F6-9D3E-4B8F-9581-B182AC9C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10057</Words>
  <Characters>57328</Characters>
  <Application>Microsoft Office Word</Application>
  <DocSecurity>0</DocSecurity>
  <Lines>477</Lines>
  <Paragraphs>134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De Angelis</dc:creator>
  <cp:lastModifiedBy>Giovanni Annunziata</cp:lastModifiedBy>
  <cp:revision>139</cp:revision>
  <cp:lastPrinted>2018-05-30T08:53:00Z</cp:lastPrinted>
  <dcterms:created xsi:type="dcterms:W3CDTF">2018-02-20T16:14:00Z</dcterms:created>
  <dcterms:modified xsi:type="dcterms:W3CDTF">2018-05-30T09:02:00Z</dcterms:modified>
</cp:coreProperties>
</file>